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6DA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巴宜区住房和城乡建设局党组关于三届区委</w:t>
      </w:r>
    </w:p>
    <w:p w14:paraId="470EA0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第七轮第一巡察组反</w:t>
      </w:r>
      <w:bookmarkStart w:id="0" w:name="_GoBack"/>
      <w:bookmarkEnd w:id="0"/>
      <w:r>
        <w:rPr>
          <w:rFonts w:hint="eastAsia" w:ascii="方正小标宋简体" w:hAnsi="方正小标宋简体" w:eastAsia="方正小标宋简体" w:cs="方正小标宋简体"/>
          <w:sz w:val="44"/>
          <w:szCs w:val="44"/>
        </w:rPr>
        <w:t>馈意见整改</w:t>
      </w:r>
    </w:p>
    <w:p w14:paraId="7B5C82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情况的通报</w:t>
      </w:r>
    </w:p>
    <w:p w14:paraId="51DD07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D7E3B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856615</wp:posOffset>
            </wp:positionH>
            <wp:positionV relativeFrom="paragraph">
              <wp:posOffset>1912620</wp:posOffset>
            </wp:positionV>
            <wp:extent cx="3804285" cy="3804285"/>
            <wp:effectExtent l="0" t="0" r="5715" b="5715"/>
            <wp:wrapTopAndBottom/>
            <wp:docPr id="2" name="图片 2" descr="6d8259227898a69b48f7f383fad3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8259227898a69b48f7f383fad37605"/>
                    <pic:cNvPicPr>
                      <a:picLocks noChangeAspect="1"/>
                    </pic:cNvPicPr>
                  </pic:nvPicPr>
                  <pic:blipFill>
                    <a:blip r:embed="rId5"/>
                    <a:stretch>
                      <a:fillRect/>
                    </a:stretch>
                  </pic:blipFill>
                  <pic:spPr>
                    <a:xfrm>
                      <a:off x="0" y="0"/>
                      <a:ext cx="3804285" cy="3804285"/>
                    </a:xfrm>
                    <a:prstGeom prst="rect">
                      <a:avLst/>
                    </a:prstGeom>
                  </pic:spPr>
                </pic:pic>
              </a:graphicData>
            </a:graphic>
          </wp:anchor>
        </w:drawing>
      </w:r>
      <w:r>
        <w:rPr>
          <w:rFonts w:hint="eastAsia" w:ascii="仿宋_GB2312" w:hAnsi="仿宋_GB2312" w:eastAsia="仿宋_GB2312" w:cs="仿宋_GB2312"/>
          <w:sz w:val="32"/>
          <w:szCs w:val="32"/>
        </w:rPr>
        <w:t>2024年10月10日至12月8日，三届区委第七轮第一巡察组对巴宜区住房和城乡建设局党组进行了巡察。12月23日，三届区委第七轮第一巡察组对巴宜区住房和城乡建设局党组反馈了巡察意见。按照巡察工作有关要求，现将整改进展情况予以公布</w:t>
      </w:r>
      <w:r>
        <w:rPr>
          <w:rFonts w:hint="eastAsia" w:ascii="仿宋_GB2312" w:hAnsi="仿宋_GB2312" w:eastAsia="仿宋_GB2312" w:cs="仿宋_GB2312"/>
          <w:sz w:val="32"/>
          <w:szCs w:val="32"/>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F2555BD-264B-4FD1-A943-396CD339B8D9}"/>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E46B4BFC-E588-428E-AF42-54387AC4A27B}"/>
  </w:font>
  <w:font w:name="方正小标宋简体">
    <w:panose1 w:val="03000509000000000000"/>
    <w:charset w:val="86"/>
    <w:family w:val="auto"/>
    <w:pitch w:val="default"/>
    <w:sig w:usb0="00000001" w:usb1="080E0000" w:usb2="00000000" w:usb3="00000000" w:csb0="00040000" w:csb1="00000000"/>
    <w:embedRegular r:id="rId3" w:fontKey="{F825326D-F8B8-4532-B06A-27F6CC7D19B3}"/>
  </w:font>
  <w:font w:name="方正仿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D2F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02629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C02629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766DA"/>
    <w:rsid w:val="351766DA"/>
    <w:rsid w:val="4D5869F3"/>
    <w:rsid w:val="67A6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2025-09-04T09:05:00Z</dcterms:created>
  <dc:creator>小猪</dc:creator>
  <cp:lastModifiedBy>小猪</cp:lastModifiedBy>
  <cp:lastPrinted>2025-09-04T09:15:32Z</cp:lastPrinted>
  <dcterms:modified xsi:type="dcterms:W3CDTF">2025-09-04T09:30:13Z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BD8EECA4D8A143D2A900F552A6E487C8_13</vt:lpwstr>
  </property>
  <property fmtid="{D5CDD505-2E9C-101B-9397-08002B2CF9AE}" pid="4" name="KSOTemplateDocerSaveRecord">
    <vt:lpwstr>eyJoZGlkIjoiYTYzNWY3NGUzMDcxMWFiNmU3NDk5Yjg4YWJiNWE0ZGQiLCJ1c2VySWQiOiIyMTU5NjkyNTAifQ==</vt:lpwstr>
  </property>
</Properties>
</file>