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F4CF7">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巴宜区布久乡卫生院2024年度部门决算公开报告</w:t>
      </w:r>
    </w:p>
    <w:p w14:paraId="6C2B2D3A">
      <w:pPr>
        <w:spacing w:line="578" w:lineRule="exact"/>
        <w:jc w:val="center"/>
        <w:rPr>
          <w:rFonts w:hint="eastAsia" w:ascii="黑体" w:hAnsi="ˎ̥" w:eastAsia="黑体"/>
          <w:b/>
          <w:sz w:val="32"/>
          <w:szCs w:val="32"/>
        </w:rPr>
      </w:pPr>
    </w:p>
    <w:p w14:paraId="6A8F1018">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14:paraId="6A2F743B">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14:paraId="29CBFE79">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14:paraId="09089809">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14:paraId="3B013F23">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14:paraId="6E57563D">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14:paraId="65C40179">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14:paraId="4BD7D57F">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0C54764D">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51FC70A3">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7A0C8420">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14:paraId="0F3513AE">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14:paraId="14C271AC">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14:paraId="341B0484">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14:paraId="4A5010BD">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14:paraId="23F091F4">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14:paraId="11226842">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14:paraId="1704E608">
      <w:pPr>
        <w:pStyle w:val="15"/>
        <w:tabs>
          <w:tab w:val="right" w:leader="dot" w:pos="8306"/>
        </w:tabs>
        <w:spacing w:line="578" w:lineRule="exact"/>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14:paraId="4EC8D6DA">
      <w:pPr>
        <w:spacing w:line="578" w:lineRule="exact"/>
        <w:jc w:val="both"/>
        <w:rPr>
          <w:rFonts w:hint="eastAsia" w:ascii="黑体" w:hAnsi="ˎ̥" w:eastAsia="黑体"/>
          <w:sz w:val="32"/>
          <w:szCs w:val="32"/>
        </w:rPr>
      </w:pPr>
      <w:bookmarkStart w:id="2" w:name="_Toc1704_WPSOffice_Level1"/>
      <w:bookmarkStart w:id="3" w:name="_Toc32433_WPSOffice_Level1"/>
      <w:bookmarkStart w:id="4" w:name="_Toc10720_WPSOffice_Level1"/>
      <w:bookmarkStart w:id="5" w:name="_Toc22941_WPSOffice_Level1"/>
      <w:bookmarkStart w:id="6" w:name="_Toc23465_WPSOffice_Level1"/>
      <w:bookmarkStart w:id="7" w:name="_Toc10049_WPSOffice_Level1"/>
      <w:bookmarkStart w:id="8" w:name="_Toc24238_WPSOffice_Level2"/>
      <w:bookmarkStart w:id="9" w:name="_Toc20274_WPSOffice_Level2"/>
      <w:bookmarkStart w:id="10" w:name="_Toc14159_WPSOffice_Level2"/>
      <w:bookmarkStart w:id="11" w:name="_Toc32622_WPSOffice_Level2"/>
      <w:bookmarkStart w:id="12" w:name="_Toc26580_WPSOffice_Level2"/>
      <w:bookmarkStart w:id="13" w:name="_Toc20205_WPSOffice_Level2"/>
    </w:p>
    <w:p w14:paraId="13495E08">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14:paraId="59DE4DDD">
      <w:pPr>
        <w:spacing w:line="578" w:lineRule="exact"/>
        <w:ind w:firstLine="640" w:firstLineChars="200"/>
        <w:rPr>
          <w:rFonts w:hint="eastAsia" w:ascii="楷体" w:hAnsi="楷体" w:eastAsia="楷体" w:cs="楷体"/>
          <w:sz w:val="32"/>
          <w:szCs w:val="32"/>
        </w:rPr>
      </w:pPr>
    </w:p>
    <w:p w14:paraId="4A3D8885">
      <w:pPr>
        <w:numPr>
          <w:ilvl w:val="0"/>
          <w:numId w:val="2"/>
        </w:num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部门</w:t>
      </w:r>
      <w:bookmarkEnd w:id="8"/>
      <w:r>
        <w:rPr>
          <w:rFonts w:hint="eastAsia" w:ascii="黑体" w:hAnsi="黑体" w:eastAsia="黑体" w:cs="黑体"/>
          <w:sz w:val="32"/>
          <w:szCs w:val="32"/>
        </w:rPr>
        <w:t>（单位）职责</w:t>
      </w:r>
      <w:bookmarkEnd w:id="9"/>
      <w:bookmarkEnd w:id="10"/>
      <w:bookmarkEnd w:id="11"/>
      <w:bookmarkEnd w:id="12"/>
      <w:bookmarkEnd w:id="13"/>
    </w:p>
    <w:p w14:paraId="64750989">
      <w:pPr>
        <w:numPr>
          <w:ilvl w:val="0"/>
          <w:numId w:val="0"/>
        </w:numPr>
        <w:spacing w:line="578" w:lineRule="exact"/>
        <w:rPr>
          <w:rFonts w:hint="eastAsia" w:ascii="黑体" w:hAnsi="黑体" w:eastAsia="黑体" w:cs="黑体"/>
          <w:sz w:val="32"/>
          <w:szCs w:val="32"/>
        </w:rPr>
      </w:pPr>
      <w:r>
        <w:rPr>
          <w:rFonts w:hint="eastAsia" w:ascii="仿宋_GB2312" w:hAnsi="仿宋" w:eastAsia="仿宋_GB2312"/>
          <w:sz w:val="32"/>
          <w:szCs w:val="32"/>
          <w:highlight w:val="none"/>
        </w:rPr>
        <w:t>主要职能</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乡镇卫生院（优生优育服务站）</w:t>
      </w:r>
      <w:r>
        <w:rPr>
          <w:rFonts w:hint="eastAsia" w:ascii="仿宋_GB2312" w:eastAsia="仿宋_GB2312"/>
          <w:sz w:val="32"/>
          <w:szCs w:val="32"/>
          <w:lang w:val="en-US" w:eastAsia="zh-CN"/>
        </w:rPr>
        <w:t>主要承担乡镇医疗、保健、疾病预防和优生优育技术服务等工作</w:t>
      </w:r>
    </w:p>
    <w:p w14:paraId="0680DACE">
      <w:pPr>
        <w:spacing w:line="578" w:lineRule="exact"/>
        <w:ind w:firstLine="640" w:firstLineChars="200"/>
        <w:rPr>
          <w:rFonts w:hint="eastAsia" w:ascii="黑体" w:hAnsi="黑体" w:eastAsia="黑体" w:cs="黑体"/>
          <w:sz w:val="32"/>
          <w:szCs w:val="32"/>
        </w:rPr>
      </w:pPr>
      <w:bookmarkStart w:id="14" w:name="_Toc17796_WPSOffice_Level2"/>
      <w:bookmarkStart w:id="15" w:name="_Toc24474_WPSOffice_Level2"/>
      <w:bookmarkStart w:id="16" w:name="_Toc4833_WPSOffice_Level2"/>
      <w:bookmarkStart w:id="17" w:name="_Toc6572_WPSOffice_Level2"/>
      <w:bookmarkStart w:id="18" w:name="_Toc24059_WPSOffice_Level2"/>
      <w:r>
        <w:rPr>
          <w:rFonts w:hint="eastAsia" w:ascii="黑体" w:hAnsi="黑体" w:eastAsia="黑体" w:cs="黑体"/>
          <w:sz w:val="32"/>
          <w:szCs w:val="32"/>
        </w:rPr>
        <w:t>二、机构设置</w:t>
      </w:r>
      <w:bookmarkEnd w:id="14"/>
      <w:bookmarkEnd w:id="15"/>
      <w:bookmarkEnd w:id="16"/>
      <w:bookmarkEnd w:id="17"/>
      <w:bookmarkEnd w:id="18"/>
    </w:p>
    <w:p w14:paraId="30E5F8F9">
      <w:pPr>
        <w:spacing w:line="578" w:lineRule="exact"/>
        <w:ind w:firstLine="640" w:firstLineChars="200"/>
        <w:jc w:val="both"/>
        <w:rPr>
          <w:rFonts w:hint="eastAsia" w:ascii="仿宋_GB2312" w:hAnsi="ˎ̥" w:eastAsia="仿宋_GB2312"/>
          <w:sz w:val="32"/>
          <w:szCs w:val="32"/>
          <w:lang w:val="en-US" w:eastAsia="zh-CN"/>
        </w:rPr>
      </w:pPr>
      <w:bookmarkStart w:id="19" w:name="_Toc6234_WPSOffice_Level1"/>
      <w:bookmarkStart w:id="20" w:name="_Toc8164_WPSOffice_Level1"/>
      <w:bookmarkStart w:id="21" w:name="_Toc30690_WPSOffice_Level1"/>
      <w:bookmarkStart w:id="22" w:name="_Toc28253_WPSOffice_Level1"/>
      <w:bookmarkStart w:id="23" w:name="_Toc30451_WPSOffice_Level1"/>
      <w:bookmarkStart w:id="24" w:name="_Toc15521_WPSOffice_Level1"/>
      <w:bookmarkStart w:id="25" w:name="_Toc4029_WPSOffice_Level2"/>
      <w:bookmarkStart w:id="26" w:name="_Toc32695_WPSOffice_Level2"/>
      <w:bookmarkStart w:id="27" w:name="_Toc8867_WPSOffice_Level2"/>
      <w:bookmarkStart w:id="28" w:name="_Toc32472_WPSOffice_Level2"/>
      <w:bookmarkStart w:id="29" w:name="_Toc11518_WPSOffice_Level2"/>
      <w:bookmarkStart w:id="30" w:name="_Toc6211_WPSOffice_Level2"/>
      <w:r>
        <w:rPr>
          <w:rFonts w:hint="eastAsia" w:ascii="仿宋_GB2312" w:hAnsi="ˎ̥" w:eastAsia="仿宋_GB2312"/>
          <w:sz w:val="32"/>
          <w:szCs w:val="32"/>
        </w:rPr>
        <w:t>纳</w:t>
      </w:r>
      <w:r>
        <w:rPr>
          <w:rFonts w:hint="eastAsia" w:ascii="仿宋_GB2312" w:hAnsi="ˎ̥" w:eastAsia="仿宋_GB2312"/>
          <w:sz w:val="32"/>
          <w:szCs w:val="32"/>
          <w:lang w:val="en-US" w:eastAsia="zh-CN"/>
        </w:rPr>
        <w:t>入</w:t>
      </w:r>
      <w:r>
        <w:rPr>
          <w:rFonts w:hint="default" w:ascii="仿宋_GB2312" w:hAnsi="ˎ̥" w:eastAsia="仿宋_GB2312"/>
          <w:sz w:val="32"/>
          <w:szCs w:val="32"/>
          <w:lang w:val="en-US" w:eastAsia="zh-CN"/>
        </w:rPr>
        <w:t>2024</w:t>
      </w:r>
      <w:r>
        <w:rPr>
          <w:rFonts w:hint="eastAsia" w:ascii="仿宋_GB2312" w:hAnsi="ˎ̥" w:eastAsia="仿宋_GB2312"/>
          <w:sz w:val="32"/>
          <w:szCs w:val="32"/>
          <w:lang w:val="en-US" w:eastAsia="zh-CN"/>
        </w:rPr>
        <w:t>年度部门决算编制范围的单位共1个，包括：</w:t>
      </w:r>
      <w:bookmarkStart w:id="31" w:name="_Toc25738_WPSOffice_Level2"/>
      <w:bookmarkStart w:id="32" w:name="_Toc24421_WPSOffice_Level2"/>
      <w:r>
        <w:rPr>
          <w:rFonts w:hint="eastAsia" w:ascii="仿宋_GB2312" w:hAnsi="ˎ̥" w:eastAsia="仿宋_GB2312"/>
          <w:sz w:val="32"/>
          <w:szCs w:val="32"/>
          <w:lang w:val="en-US" w:eastAsia="zh-CN"/>
        </w:rPr>
        <w:t>林芝市</w:t>
      </w:r>
      <w:bookmarkStart w:id="97" w:name="_GoBack"/>
      <w:bookmarkEnd w:id="97"/>
      <w:r>
        <w:rPr>
          <w:rFonts w:hint="eastAsia" w:ascii="仿宋_GB2312" w:hAnsi="ˎ̥" w:eastAsia="仿宋_GB2312"/>
          <w:sz w:val="32"/>
          <w:szCs w:val="32"/>
          <w:lang w:val="en-US" w:eastAsia="zh-CN"/>
        </w:rPr>
        <w:t>巴宜区布久乡卫生院</w:t>
      </w:r>
      <w:bookmarkEnd w:id="31"/>
      <w:bookmarkEnd w:id="32"/>
      <w:r>
        <w:rPr>
          <w:rFonts w:hint="eastAsia" w:ascii="仿宋_GB2312" w:hAnsi="ˎ̥" w:eastAsia="仿宋_GB2312"/>
          <w:sz w:val="32"/>
          <w:szCs w:val="32"/>
          <w:lang w:val="en-US" w:eastAsia="zh-CN"/>
        </w:rPr>
        <w:t>。</w:t>
      </w:r>
    </w:p>
    <w:p w14:paraId="2C55A4B4">
      <w:pPr>
        <w:spacing w:line="578" w:lineRule="exact"/>
        <w:jc w:val="center"/>
        <w:rPr>
          <w:rFonts w:hint="eastAsia" w:ascii="黑体" w:hAnsi="ˎ̥" w:eastAsia="黑体"/>
          <w:sz w:val="32"/>
          <w:szCs w:val="32"/>
        </w:rPr>
      </w:pPr>
    </w:p>
    <w:p w14:paraId="5ABA64D5">
      <w:pPr>
        <w:spacing w:line="578" w:lineRule="exact"/>
        <w:jc w:val="center"/>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19"/>
      <w:bookmarkEnd w:id="20"/>
      <w:bookmarkEnd w:id="21"/>
      <w:bookmarkEnd w:id="22"/>
      <w:bookmarkEnd w:id="23"/>
      <w:bookmarkEnd w:id="24"/>
    </w:p>
    <w:p w14:paraId="1A7D1292">
      <w:pPr>
        <w:spacing w:line="578" w:lineRule="exact"/>
        <w:ind w:firstLine="645"/>
        <w:rPr>
          <w:rFonts w:hint="eastAsia" w:ascii="黑体" w:hAnsi="黑体" w:eastAsia="黑体" w:cs="黑体"/>
          <w:sz w:val="32"/>
          <w:szCs w:val="32"/>
        </w:rPr>
      </w:pPr>
    </w:p>
    <w:p w14:paraId="4609FEC3">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5"/>
      <w:bookmarkEnd w:id="26"/>
      <w:bookmarkEnd w:id="27"/>
      <w:bookmarkEnd w:id="28"/>
      <w:bookmarkEnd w:id="29"/>
      <w:bookmarkEnd w:id="30"/>
    </w:p>
    <w:p w14:paraId="646AEC68">
      <w:pPr>
        <w:spacing w:line="578" w:lineRule="exact"/>
        <w:ind w:firstLine="645"/>
        <w:rPr>
          <w:rFonts w:hint="eastAsia" w:ascii="黑体" w:hAnsi="黑体" w:eastAsia="黑体" w:cs="黑体"/>
          <w:sz w:val="32"/>
          <w:szCs w:val="32"/>
        </w:rPr>
      </w:pPr>
      <w:bookmarkStart w:id="33" w:name="_Toc28622_WPSOffice_Level2"/>
      <w:bookmarkStart w:id="34" w:name="_Toc30334_WPSOffice_Level2"/>
      <w:bookmarkStart w:id="35" w:name="_Toc26621_WPSOffice_Level2"/>
      <w:bookmarkStart w:id="36" w:name="_Toc25608_WPSOffice_Level2"/>
      <w:bookmarkStart w:id="37" w:name="_Toc14349_WPSOffice_Level2"/>
      <w:bookmarkStart w:id="38" w:name="_Toc23139_WPSOffice_Level2"/>
      <w:r>
        <w:rPr>
          <w:rFonts w:hint="eastAsia" w:ascii="黑体" w:hAnsi="黑体" w:eastAsia="黑体" w:cs="黑体"/>
          <w:sz w:val="32"/>
          <w:szCs w:val="32"/>
        </w:rPr>
        <w:t>二、收入决算公开表</w:t>
      </w:r>
      <w:bookmarkEnd w:id="33"/>
      <w:bookmarkEnd w:id="34"/>
      <w:bookmarkEnd w:id="35"/>
      <w:bookmarkEnd w:id="36"/>
      <w:bookmarkEnd w:id="37"/>
      <w:bookmarkEnd w:id="38"/>
      <w:bookmarkStart w:id="39" w:name="_Toc14658_WPSOffice_Level2"/>
      <w:bookmarkStart w:id="40" w:name="_Toc17626_WPSOffice_Level2"/>
      <w:bookmarkStart w:id="41" w:name="_Toc13854_WPSOffice_Level2"/>
      <w:bookmarkStart w:id="42" w:name="_Toc17858_WPSOffice_Level2"/>
      <w:bookmarkStart w:id="43" w:name="_Toc5489_WPSOffice_Level2"/>
      <w:bookmarkStart w:id="44" w:name="_Toc3262_WPSOffice_Level2"/>
    </w:p>
    <w:p w14:paraId="2D43FEAF">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9"/>
      <w:bookmarkEnd w:id="40"/>
      <w:bookmarkEnd w:id="41"/>
      <w:bookmarkEnd w:id="42"/>
      <w:bookmarkEnd w:id="43"/>
      <w:bookmarkEnd w:id="44"/>
      <w:bookmarkStart w:id="45" w:name="_Toc7988_WPSOffice_Level2"/>
      <w:bookmarkStart w:id="46" w:name="_Toc23493_WPSOffice_Level2"/>
      <w:bookmarkStart w:id="47" w:name="_Toc4265_WPSOffice_Level2"/>
      <w:bookmarkStart w:id="48" w:name="_Toc23591_WPSOffice_Level2"/>
      <w:bookmarkStart w:id="49" w:name="_Toc21415_WPSOffice_Level2"/>
      <w:bookmarkStart w:id="50" w:name="_Toc13701_WPSOffice_Level2"/>
    </w:p>
    <w:p w14:paraId="466CE0B2">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5"/>
      <w:bookmarkEnd w:id="46"/>
      <w:bookmarkEnd w:id="47"/>
      <w:bookmarkEnd w:id="48"/>
      <w:bookmarkEnd w:id="49"/>
      <w:bookmarkEnd w:id="50"/>
    </w:p>
    <w:p w14:paraId="1CA1AAB7">
      <w:pPr>
        <w:spacing w:line="578" w:lineRule="exact"/>
        <w:ind w:firstLine="645"/>
        <w:rPr>
          <w:rFonts w:hint="eastAsia" w:ascii="黑体" w:hAnsi="黑体" w:eastAsia="黑体" w:cs="黑体"/>
          <w:sz w:val="32"/>
          <w:szCs w:val="32"/>
        </w:rPr>
      </w:pPr>
      <w:bookmarkStart w:id="51" w:name="_Toc23829_WPSOffice_Level2"/>
      <w:bookmarkStart w:id="52" w:name="_Toc7879_WPSOffice_Level2"/>
      <w:bookmarkStart w:id="53" w:name="_Toc22783_WPSOffice_Level2"/>
      <w:bookmarkStart w:id="54" w:name="_Toc25166_WPSOffice_Level2"/>
      <w:bookmarkStart w:id="55" w:name="_Toc2158_WPSOffice_Level2"/>
      <w:bookmarkStart w:id="56" w:name="_Toc13516_WPSOffice_Level2"/>
      <w:r>
        <w:rPr>
          <w:rFonts w:hint="eastAsia" w:ascii="黑体" w:hAnsi="黑体" w:eastAsia="黑体" w:cs="黑体"/>
          <w:sz w:val="32"/>
          <w:szCs w:val="32"/>
        </w:rPr>
        <w:t>五、一般公共预算财政拨款收入支出决算</w:t>
      </w:r>
      <w:bookmarkEnd w:id="51"/>
      <w:bookmarkEnd w:id="52"/>
      <w:bookmarkEnd w:id="53"/>
      <w:bookmarkEnd w:id="54"/>
      <w:r>
        <w:rPr>
          <w:rFonts w:hint="eastAsia" w:ascii="黑体" w:hAnsi="黑体" w:eastAsia="黑体" w:cs="黑体"/>
          <w:sz w:val="32"/>
          <w:szCs w:val="32"/>
        </w:rPr>
        <w:t>公开表</w:t>
      </w:r>
      <w:bookmarkEnd w:id="55"/>
      <w:bookmarkEnd w:id="56"/>
      <w:bookmarkStart w:id="57" w:name="_Toc5343_WPSOffice_Level2"/>
      <w:bookmarkStart w:id="58" w:name="_Toc17283_WPSOffice_Level2"/>
      <w:bookmarkStart w:id="59" w:name="_Toc8373_WPSOffice_Level2"/>
      <w:bookmarkStart w:id="60" w:name="_Toc2632_WPSOffice_Level2"/>
      <w:bookmarkStart w:id="61" w:name="_Toc17833_WPSOffice_Level2"/>
      <w:bookmarkStart w:id="62" w:name="_Toc25362_WPSOffice_Level2"/>
    </w:p>
    <w:p w14:paraId="163493D2">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7"/>
      <w:bookmarkEnd w:id="58"/>
      <w:bookmarkEnd w:id="59"/>
      <w:bookmarkEnd w:id="60"/>
      <w:bookmarkEnd w:id="61"/>
      <w:bookmarkEnd w:id="62"/>
      <w:r>
        <w:rPr>
          <w:rFonts w:hint="eastAsia" w:ascii="黑体" w:hAnsi="黑体" w:eastAsia="黑体" w:cs="黑体"/>
          <w:sz w:val="32"/>
          <w:szCs w:val="32"/>
        </w:rPr>
        <w:t>公开表</w:t>
      </w:r>
    </w:p>
    <w:p w14:paraId="11250B0D">
      <w:pPr>
        <w:spacing w:line="578" w:lineRule="exact"/>
        <w:ind w:left="1118" w:leftChars="304" w:hanging="480" w:hangingChars="150"/>
        <w:rPr>
          <w:rFonts w:hint="eastAsia" w:ascii="黑体" w:hAnsi="黑体" w:eastAsia="黑体" w:cs="黑体"/>
          <w:sz w:val="32"/>
          <w:szCs w:val="32"/>
        </w:rPr>
      </w:pPr>
      <w:bookmarkStart w:id="63" w:name="_Toc5594_WPSOffice_Level2"/>
      <w:bookmarkStart w:id="64" w:name="_Toc21310_WPSOffice_Level2"/>
      <w:bookmarkStart w:id="65" w:name="_Toc13345_WPSOffice_Level2"/>
      <w:bookmarkStart w:id="66" w:name="_Toc1533_WPSOffice_Level2"/>
      <w:bookmarkStart w:id="67" w:name="_Toc6020_WPSOffice_Level2"/>
      <w:bookmarkStart w:id="68" w:name="_Toc11799_WPSOffice_Level2"/>
      <w:r>
        <w:rPr>
          <w:rFonts w:hint="eastAsia" w:ascii="黑体" w:hAnsi="黑体" w:eastAsia="黑体" w:cs="黑体"/>
          <w:sz w:val="32"/>
          <w:szCs w:val="32"/>
        </w:rPr>
        <w:t>七、政府性基金预算财政拨款收入支出决算</w:t>
      </w:r>
      <w:bookmarkEnd w:id="63"/>
      <w:bookmarkEnd w:id="64"/>
      <w:bookmarkEnd w:id="65"/>
      <w:bookmarkEnd w:id="66"/>
      <w:bookmarkEnd w:id="67"/>
      <w:bookmarkEnd w:id="68"/>
      <w:r>
        <w:rPr>
          <w:rFonts w:hint="eastAsia" w:ascii="黑体" w:hAnsi="黑体" w:eastAsia="黑体" w:cs="黑体"/>
          <w:sz w:val="32"/>
          <w:szCs w:val="32"/>
        </w:rPr>
        <w:t>公开表</w:t>
      </w:r>
    </w:p>
    <w:p w14:paraId="33B6C1DC">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14:paraId="6225979D">
      <w:pPr>
        <w:spacing w:line="578" w:lineRule="exact"/>
        <w:ind w:firstLine="640"/>
        <w:rPr>
          <w:rFonts w:hint="eastAsia" w:ascii="黑体" w:hAnsi="黑体" w:eastAsia="黑体" w:cs="黑体"/>
          <w:sz w:val="32"/>
          <w:szCs w:val="32"/>
        </w:rPr>
      </w:pPr>
      <w:bookmarkStart w:id="69" w:name="_Toc1820_WPSOffice_Level2"/>
      <w:bookmarkStart w:id="70" w:name="_Toc19961_WPSOffice_Level2"/>
      <w:bookmarkStart w:id="71" w:name="_Toc29886_WPSOffice_Level2"/>
      <w:bookmarkStart w:id="72" w:name="_Toc9377_WPSOffice_Level2"/>
      <w:r>
        <w:rPr>
          <w:rFonts w:hint="eastAsia" w:ascii="黑体" w:hAnsi="黑体" w:eastAsia="黑体" w:cs="黑体"/>
          <w:sz w:val="32"/>
          <w:szCs w:val="32"/>
        </w:rPr>
        <w:t>九、财政拨款“三公”经费支出决算</w:t>
      </w:r>
      <w:bookmarkEnd w:id="69"/>
      <w:bookmarkEnd w:id="70"/>
      <w:bookmarkEnd w:id="71"/>
      <w:bookmarkEnd w:id="72"/>
      <w:r>
        <w:rPr>
          <w:rFonts w:hint="eastAsia" w:ascii="黑体" w:hAnsi="黑体" w:eastAsia="黑体" w:cs="黑体"/>
          <w:sz w:val="32"/>
          <w:szCs w:val="32"/>
        </w:rPr>
        <w:t>公开表</w:t>
      </w:r>
    </w:p>
    <w:p w14:paraId="752E8721">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14:paraId="5B482E07">
      <w:pPr>
        <w:spacing w:line="578" w:lineRule="exact"/>
        <w:rPr>
          <w:rFonts w:hint="eastAsia" w:ascii="黑体" w:hAnsi="黑体" w:eastAsia="黑体" w:cs="黑体"/>
          <w:sz w:val="32"/>
          <w:szCs w:val="32"/>
        </w:rPr>
      </w:pPr>
    </w:p>
    <w:p w14:paraId="31BF6332">
      <w:pPr>
        <w:spacing w:line="578" w:lineRule="exact"/>
        <w:jc w:val="center"/>
        <w:rPr>
          <w:rFonts w:hint="eastAsia" w:ascii="黑体" w:hAnsi="ˎ̥" w:eastAsia="黑体"/>
          <w:sz w:val="32"/>
          <w:szCs w:val="32"/>
        </w:rPr>
      </w:pPr>
      <w:bookmarkStart w:id="73" w:name="_Toc29683_WPSOffice_Level1"/>
      <w:bookmarkStart w:id="74" w:name="_Toc31264_WPSOffice_Level1"/>
      <w:bookmarkStart w:id="75" w:name="_Toc28629_WPSOffice_Level1"/>
      <w:bookmarkStart w:id="76" w:name="_Toc16686_WPSOffice_Level1"/>
      <w:bookmarkStart w:id="77" w:name="_Toc27590_WPSOffice_Level1"/>
      <w:bookmarkStart w:id="78" w:name="_Toc4402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3"/>
      <w:bookmarkEnd w:id="74"/>
      <w:bookmarkEnd w:id="75"/>
      <w:bookmarkEnd w:id="76"/>
      <w:bookmarkEnd w:id="77"/>
      <w:bookmarkEnd w:id="78"/>
    </w:p>
    <w:p w14:paraId="0108672B">
      <w:pPr>
        <w:spacing w:line="578" w:lineRule="exact"/>
        <w:jc w:val="center"/>
        <w:rPr>
          <w:rFonts w:hint="eastAsia" w:ascii="黑体" w:hAnsi="ˎ̥" w:eastAsia="黑体"/>
          <w:sz w:val="32"/>
          <w:szCs w:val="32"/>
        </w:rPr>
      </w:pPr>
    </w:p>
    <w:p w14:paraId="1051B5A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年度收入总计</w:t>
      </w:r>
      <w:r>
        <w:rPr>
          <w:rFonts w:hint="default" w:ascii="仿宋_GB2312" w:hAnsi="ˎ̥" w:eastAsia="仿宋_GB2312"/>
          <w:sz w:val="32"/>
          <w:szCs w:val="32"/>
          <w:lang w:val="en-US"/>
        </w:rPr>
        <w:t>350.16</w:t>
      </w:r>
      <w:r>
        <w:rPr>
          <w:rFonts w:hint="eastAsia" w:ascii="仿宋_GB2312" w:hAnsi="ˎ̥" w:eastAsia="仿宋_GB2312"/>
          <w:sz w:val="32"/>
          <w:szCs w:val="32"/>
        </w:rPr>
        <w:t>万元，支出总计</w:t>
      </w:r>
      <w:r>
        <w:rPr>
          <w:rFonts w:hint="default" w:ascii="仿宋_GB2312" w:hAnsi="ˎ̥" w:eastAsia="仿宋_GB2312"/>
          <w:sz w:val="32"/>
          <w:szCs w:val="32"/>
          <w:lang w:val="en-US"/>
        </w:rPr>
        <w:t>350.16</w:t>
      </w:r>
      <w:r>
        <w:rPr>
          <w:rFonts w:hint="eastAsia" w:ascii="仿宋_GB2312" w:hAnsi="ˎ̥" w:eastAsia="仿宋_GB2312"/>
          <w:sz w:val="32"/>
          <w:szCs w:val="32"/>
        </w:rPr>
        <w:t>万元，与</w:t>
      </w:r>
      <w:r>
        <w:rPr>
          <w:rFonts w:hint="default" w:ascii="仿宋_GB2312" w:hAnsi="ˎ̥" w:eastAsia="仿宋_GB2312"/>
          <w:sz w:val="32"/>
          <w:szCs w:val="32"/>
          <w:lang w:val="en-US"/>
        </w:rPr>
        <w:t>2023</w:t>
      </w:r>
      <w:r>
        <w:rPr>
          <w:rFonts w:hint="eastAsia" w:ascii="仿宋_GB2312" w:hAnsi="ˎ̥" w:eastAsia="仿宋_GB2312"/>
          <w:sz w:val="32"/>
          <w:szCs w:val="32"/>
        </w:rPr>
        <w:t>年度相比，收入、支出总计各增加</w:t>
      </w:r>
      <w:r>
        <w:rPr>
          <w:rFonts w:hint="eastAsia" w:ascii="仿宋_GB2312" w:hAnsi="ˎ̥" w:eastAsia="仿宋_GB2312"/>
          <w:sz w:val="32"/>
          <w:szCs w:val="32"/>
          <w:lang w:val="en-US" w:eastAsia="zh-CN"/>
        </w:rPr>
        <w:t>131.65</w:t>
      </w:r>
      <w:r>
        <w:rPr>
          <w:rFonts w:hint="eastAsia" w:ascii="仿宋_GB2312" w:hAnsi="ˎ̥" w:eastAsia="仿宋_GB2312"/>
          <w:sz w:val="32"/>
          <w:szCs w:val="32"/>
        </w:rPr>
        <w:t>万元，增长</w:t>
      </w:r>
      <w:r>
        <w:rPr>
          <w:rFonts w:hint="eastAsia" w:ascii="仿宋_GB2312" w:hAnsi="ˎ̥" w:eastAsia="仿宋_GB2312"/>
          <w:sz w:val="32"/>
          <w:szCs w:val="32"/>
          <w:lang w:val="en-US" w:eastAsia="zh-CN"/>
        </w:rPr>
        <w:t>60.25</w:t>
      </w:r>
      <w:r>
        <w:rPr>
          <w:rFonts w:hint="eastAsia" w:ascii="仿宋_GB2312" w:hAnsi="ˎ̥" w:eastAsia="仿宋_GB2312"/>
          <w:sz w:val="32"/>
          <w:szCs w:val="32"/>
        </w:rPr>
        <w:t>%。主要原因：</w:t>
      </w:r>
      <w:r>
        <w:rPr>
          <w:rFonts w:hint="eastAsia" w:ascii="仿宋_GB2312" w:hAnsi="ˎ̥" w:eastAsia="仿宋_GB2312"/>
          <w:sz w:val="32"/>
          <w:szCs w:val="32"/>
          <w:lang w:val="en-US" w:eastAsia="zh-CN"/>
        </w:rPr>
        <w:t>实际基本</w:t>
      </w:r>
      <w:r>
        <w:rPr>
          <w:rFonts w:hint="eastAsia" w:ascii="仿宋_GB2312" w:hAnsi="仿宋" w:eastAsia="仿宋_GB2312" w:cs="仿宋"/>
          <w:color w:val="000000"/>
          <w:sz w:val="32"/>
          <w:szCs w:val="32"/>
        </w:rPr>
        <w:t>支出经费增加</w:t>
      </w:r>
      <w:r>
        <w:rPr>
          <w:rFonts w:hint="eastAsia" w:ascii="仿宋_GB2312" w:hAnsi="ˎ̥" w:eastAsia="仿宋_GB2312"/>
          <w:sz w:val="32"/>
          <w:szCs w:val="32"/>
        </w:rPr>
        <w:t>。</w:t>
      </w:r>
    </w:p>
    <w:p w14:paraId="05B8AFD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w:t>
      </w:r>
      <w:r>
        <w:rPr>
          <w:rFonts w:ascii="楷体" w:hAnsi="楷体" w:eastAsia="楷体" w:cs="楷体"/>
          <w:sz w:val="32"/>
          <w:szCs w:val="32"/>
        </w:rPr>
        <w:t>）</w:t>
      </w:r>
      <w:r>
        <w:rPr>
          <w:rFonts w:hint="eastAsia" w:ascii="楷体" w:hAnsi="楷体" w:eastAsia="楷体" w:cs="楷体"/>
          <w:sz w:val="32"/>
          <w:szCs w:val="32"/>
        </w:rPr>
        <w:t>收入</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14:paraId="596A4F3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本年</w:t>
      </w:r>
      <w:r>
        <w:rPr>
          <w:rFonts w:ascii="仿宋_GB2312" w:hAnsi="ˎ̥" w:eastAsia="仿宋_GB2312"/>
          <w:sz w:val="32"/>
          <w:szCs w:val="32"/>
        </w:rPr>
        <w:t>收入</w:t>
      </w:r>
      <w:r>
        <w:rPr>
          <w:rFonts w:hint="eastAsia" w:ascii="仿宋_GB2312" w:hAnsi="ˎ̥" w:eastAsia="仿宋_GB2312"/>
          <w:sz w:val="32"/>
          <w:szCs w:val="32"/>
          <w:lang w:val="en-US" w:eastAsia="zh-CN"/>
        </w:rPr>
        <w:t>350.16</w:t>
      </w:r>
      <w:r>
        <w:rPr>
          <w:rFonts w:hint="eastAsia" w:ascii="仿宋_GB2312" w:hAnsi="ˎ̥" w:eastAsia="仿宋_GB2312"/>
          <w:sz w:val="32"/>
          <w:szCs w:val="32"/>
        </w:rPr>
        <w:t>万元。</w:t>
      </w:r>
    </w:p>
    <w:p w14:paraId="5B2819E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年初结转结余</w:t>
      </w:r>
      <w:r>
        <w:rPr>
          <w:rFonts w:hint="default" w:ascii="仿宋_GB2312" w:hAnsi="ˎ̥" w:eastAsia="仿宋_GB2312"/>
          <w:sz w:val="32"/>
          <w:szCs w:val="32"/>
          <w:lang w:val="en-US"/>
        </w:rPr>
        <w:t>0.00</w:t>
      </w:r>
      <w:r>
        <w:rPr>
          <w:rFonts w:hint="eastAsia" w:ascii="仿宋_GB2312" w:hAnsi="ˎ̥" w:eastAsia="仿宋_GB2312"/>
          <w:sz w:val="32"/>
          <w:szCs w:val="32"/>
        </w:rPr>
        <w:t>万元。</w:t>
      </w:r>
    </w:p>
    <w:p w14:paraId="74FADFF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14:paraId="788E8B0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本年支出</w:t>
      </w:r>
      <w:r>
        <w:rPr>
          <w:rFonts w:hint="eastAsia" w:ascii="仿宋_GB2312" w:hAnsi="ˎ̥" w:eastAsia="仿宋_GB2312"/>
          <w:sz w:val="32"/>
          <w:szCs w:val="32"/>
          <w:lang w:val="en-US" w:eastAsia="zh-CN"/>
        </w:rPr>
        <w:t>316.27</w:t>
      </w:r>
      <w:r>
        <w:rPr>
          <w:rFonts w:hint="eastAsia" w:ascii="仿宋_GB2312" w:hAnsi="ˎ̥" w:eastAsia="仿宋_GB2312"/>
          <w:sz w:val="32"/>
          <w:szCs w:val="32"/>
        </w:rPr>
        <w:t>万元。</w:t>
      </w:r>
    </w:p>
    <w:p w14:paraId="5FC23EE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无</w:t>
      </w:r>
      <w:r>
        <w:rPr>
          <w:rFonts w:hint="eastAsia" w:ascii="仿宋_GB2312" w:hAnsi="ˎ̥" w:eastAsia="仿宋_GB2312"/>
          <w:sz w:val="32"/>
          <w:szCs w:val="32"/>
        </w:rPr>
        <w:t>结余分配</w:t>
      </w:r>
      <w:r>
        <w:rPr>
          <w:rFonts w:hint="eastAsia" w:ascii="仿宋_GB2312" w:hAnsi="ˎ̥" w:eastAsia="仿宋_GB2312"/>
          <w:sz w:val="32"/>
          <w:szCs w:val="32"/>
          <w:lang w:val="en-US" w:eastAsia="zh-CN"/>
        </w:rPr>
        <w:t>。</w:t>
      </w:r>
    </w:p>
    <w:p w14:paraId="3141A96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年末结转结余</w:t>
      </w:r>
      <w:r>
        <w:rPr>
          <w:rFonts w:hint="default" w:ascii="仿宋_GB2312" w:hAnsi="ˎ̥" w:eastAsia="仿宋_GB2312"/>
          <w:sz w:val="32"/>
          <w:szCs w:val="32"/>
          <w:lang w:val="en-US"/>
        </w:rPr>
        <w:t>33.88</w:t>
      </w:r>
      <w:r>
        <w:rPr>
          <w:rFonts w:hint="eastAsia" w:ascii="仿宋_GB2312" w:hAnsi="ˎ̥" w:eastAsia="仿宋_GB2312"/>
          <w:sz w:val="32"/>
          <w:szCs w:val="32"/>
        </w:rPr>
        <w:t>万元，主要是2024年货币资金</w:t>
      </w:r>
      <w:r>
        <w:rPr>
          <w:rFonts w:hint="eastAsia" w:ascii="仿宋_GB2312" w:hAnsi="ˎ̥" w:eastAsia="仿宋_GB2312"/>
          <w:sz w:val="32"/>
          <w:szCs w:val="32"/>
          <w:lang w:val="en-US" w:eastAsia="zh-CN"/>
        </w:rPr>
        <w:t>29.5</w:t>
      </w:r>
      <w:r>
        <w:rPr>
          <w:rFonts w:hint="eastAsia" w:ascii="仿宋_GB2312" w:hAnsi="ˎ̥" w:eastAsia="仿宋_GB2312"/>
          <w:sz w:val="32"/>
          <w:szCs w:val="32"/>
        </w:rPr>
        <w:t>万元，较</w:t>
      </w:r>
      <w:r>
        <w:rPr>
          <w:rFonts w:hint="default" w:ascii="仿宋_GB2312" w:hAnsi="ˎ̥" w:eastAsia="仿宋_GB2312"/>
          <w:sz w:val="32"/>
          <w:szCs w:val="32"/>
          <w:lang w:val="en-US"/>
        </w:rPr>
        <w:t>2023</w:t>
      </w:r>
      <w:r>
        <w:rPr>
          <w:rFonts w:hint="eastAsia" w:ascii="仿宋_GB2312" w:hAnsi="ˎ̥" w:eastAsia="仿宋_GB2312"/>
          <w:sz w:val="32"/>
          <w:szCs w:val="32"/>
        </w:rPr>
        <w:t>年度决算数增加</w:t>
      </w:r>
      <w:r>
        <w:rPr>
          <w:rFonts w:hint="eastAsia" w:ascii="仿宋_GB2312" w:hAnsi="ˎ̥" w:eastAsia="仿宋_GB2312"/>
          <w:sz w:val="32"/>
          <w:szCs w:val="32"/>
          <w:lang w:val="en-US" w:eastAsia="zh-CN"/>
        </w:rPr>
        <w:t>33.88</w:t>
      </w:r>
      <w:r>
        <w:rPr>
          <w:rFonts w:hint="eastAsia" w:ascii="仿宋_GB2312" w:hAnsi="ˎ̥" w:eastAsia="仿宋_GB2312"/>
          <w:sz w:val="32"/>
          <w:szCs w:val="32"/>
        </w:rPr>
        <w:t>万元，增长</w:t>
      </w:r>
      <w:r>
        <w:rPr>
          <w:rFonts w:hint="eastAsia" w:ascii="仿宋_GB2312" w:hAnsi="ˎ̥" w:eastAsia="仿宋_GB2312"/>
          <w:sz w:val="32"/>
          <w:szCs w:val="32"/>
          <w:lang w:val="en-US" w:eastAsia="zh-CN"/>
        </w:rPr>
        <w:t>100</w:t>
      </w:r>
      <w:r>
        <w:rPr>
          <w:rFonts w:hint="eastAsia" w:ascii="仿宋_GB2312" w:hAnsi="ˎ̥" w:eastAsia="仿宋_GB2312"/>
          <w:sz w:val="32"/>
          <w:szCs w:val="32"/>
        </w:rPr>
        <w:t>%，主要原因</w:t>
      </w:r>
      <w:r>
        <w:rPr>
          <w:rFonts w:hint="eastAsia" w:ascii="仿宋_GB2312" w:hAnsi="ˎ̥" w:eastAsia="仿宋_GB2312"/>
          <w:sz w:val="32"/>
          <w:szCs w:val="32"/>
          <w:lang w:val="en-US" w:eastAsia="zh-CN"/>
        </w:rPr>
        <w:t>事业收入增加</w:t>
      </w:r>
      <w:r>
        <w:rPr>
          <w:rFonts w:hint="eastAsia" w:ascii="仿宋_GB2312" w:hAnsi="ˎ̥" w:eastAsia="仿宋_GB2312"/>
          <w:sz w:val="32"/>
          <w:szCs w:val="32"/>
        </w:rPr>
        <w:t>。</w:t>
      </w:r>
    </w:p>
    <w:p w14:paraId="5ABFB0DE">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 xml:space="preserve">  </w:t>
      </w:r>
    </w:p>
    <w:p w14:paraId="0F317C3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本年收入</w:t>
      </w:r>
      <w:r>
        <w:rPr>
          <w:rFonts w:hint="default" w:ascii="仿宋_GB2312" w:hAnsi="ˎ̥" w:eastAsia="仿宋_GB2312"/>
          <w:sz w:val="32"/>
          <w:szCs w:val="32"/>
          <w:lang w:val="en-US"/>
        </w:rPr>
        <w:t>350.16</w:t>
      </w:r>
      <w:r>
        <w:rPr>
          <w:rFonts w:hint="eastAsia" w:ascii="仿宋_GB2312" w:hAnsi="ˎ̥" w:eastAsia="仿宋_GB2312"/>
          <w:sz w:val="32"/>
          <w:szCs w:val="32"/>
        </w:rPr>
        <w:t>万元，其中：财政拨款收入</w:t>
      </w:r>
      <w:r>
        <w:rPr>
          <w:rFonts w:hint="default" w:ascii="仿宋_GB2312" w:hAnsi="ˎ̥" w:eastAsia="仿宋_GB2312"/>
          <w:sz w:val="32"/>
          <w:szCs w:val="32"/>
          <w:lang w:val="en-US"/>
        </w:rPr>
        <w:t>308.41</w:t>
      </w:r>
      <w:r>
        <w:rPr>
          <w:rFonts w:hint="eastAsia" w:ascii="仿宋_GB2312" w:hAnsi="ˎ̥" w:eastAsia="仿宋_GB2312"/>
          <w:sz w:val="32"/>
          <w:szCs w:val="32"/>
        </w:rPr>
        <w:t>万元，占</w:t>
      </w:r>
      <w:r>
        <w:rPr>
          <w:rFonts w:hint="eastAsia" w:ascii="仿宋_GB2312" w:hAnsi="ˎ̥" w:eastAsia="仿宋_GB2312"/>
          <w:sz w:val="32"/>
          <w:szCs w:val="32"/>
          <w:lang w:val="en-US" w:eastAsia="zh-CN"/>
        </w:rPr>
        <w:t>88.08</w:t>
      </w:r>
      <w:r>
        <w:rPr>
          <w:rFonts w:hint="eastAsia" w:ascii="仿宋_GB2312" w:hAnsi="ˎ̥" w:eastAsia="仿宋_GB2312"/>
          <w:sz w:val="32"/>
          <w:szCs w:val="32"/>
        </w:rPr>
        <w:t>%；其他收入</w:t>
      </w:r>
      <w:r>
        <w:rPr>
          <w:rFonts w:hint="default" w:ascii="仿宋_GB2312" w:hAnsi="ˎ̥" w:eastAsia="仿宋_GB2312"/>
          <w:sz w:val="32"/>
          <w:szCs w:val="32"/>
          <w:lang w:val="en-US"/>
        </w:rPr>
        <w:t>41.75</w:t>
      </w:r>
      <w:r>
        <w:rPr>
          <w:rFonts w:hint="eastAsia" w:ascii="仿宋_GB2312" w:hAnsi="ˎ̥" w:eastAsia="仿宋_GB2312"/>
          <w:sz w:val="32"/>
          <w:szCs w:val="32"/>
        </w:rPr>
        <w:t>万元，占</w:t>
      </w:r>
      <w:r>
        <w:rPr>
          <w:rFonts w:hint="eastAsia" w:ascii="仿宋_GB2312" w:hAnsi="ˎ̥" w:eastAsia="仿宋_GB2312"/>
          <w:sz w:val="32"/>
          <w:szCs w:val="32"/>
          <w:lang w:val="en-US" w:eastAsia="zh-CN"/>
        </w:rPr>
        <w:t>11.92</w:t>
      </w:r>
      <w:r>
        <w:rPr>
          <w:rFonts w:hint="eastAsia" w:ascii="仿宋_GB2312" w:hAnsi="ˎ̥" w:eastAsia="仿宋_GB2312"/>
          <w:sz w:val="32"/>
          <w:szCs w:val="32"/>
        </w:rPr>
        <w:t>%。</w:t>
      </w:r>
    </w:p>
    <w:p w14:paraId="3B02073F">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sz w:val="32"/>
          <w:szCs w:val="32"/>
        </w:rPr>
      </w:pPr>
      <w:r>
        <w:rPr>
          <w:rFonts w:hint="eastAsia" w:ascii="仿宋_GB2312" w:hAnsi="ˎ̥" w:eastAsia="仿宋_GB2312"/>
          <w:sz w:val="32"/>
          <w:szCs w:val="32"/>
        </w:rPr>
        <w:t xml:space="preserve">  </w:t>
      </w:r>
    </w:p>
    <w:p w14:paraId="5FF693E6">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三、支出决算情况说明</w:t>
      </w:r>
    </w:p>
    <w:p w14:paraId="294101D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本年支出</w:t>
      </w:r>
      <w:r>
        <w:rPr>
          <w:rFonts w:hint="default" w:ascii="仿宋_GB2312" w:hAnsi="ˎ̥" w:eastAsia="仿宋_GB2312"/>
          <w:sz w:val="32"/>
          <w:szCs w:val="32"/>
          <w:lang w:val="en-US"/>
        </w:rPr>
        <w:t>316.27</w:t>
      </w:r>
      <w:r>
        <w:rPr>
          <w:rFonts w:hint="eastAsia" w:ascii="仿宋_GB2312" w:hAnsi="ˎ̥" w:eastAsia="仿宋_GB2312"/>
          <w:sz w:val="32"/>
          <w:szCs w:val="32"/>
        </w:rPr>
        <w:t>万元，其中：基本支出</w:t>
      </w:r>
      <w:r>
        <w:rPr>
          <w:rFonts w:hint="default" w:ascii="仿宋_GB2312" w:hAnsi="ˎ̥" w:eastAsia="仿宋_GB2312"/>
          <w:sz w:val="32"/>
          <w:szCs w:val="32"/>
          <w:lang w:val="en-US"/>
        </w:rPr>
        <w:t>316.27</w:t>
      </w:r>
      <w:r>
        <w:rPr>
          <w:rFonts w:hint="eastAsia" w:ascii="仿宋_GB2312" w:hAnsi="ˎ̥" w:eastAsia="仿宋_GB2312"/>
          <w:sz w:val="32"/>
          <w:szCs w:val="32"/>
        </w:rPr>
        <w:t>万元，占</w:t>
      </w:r>
      <w:r>
        <w:rPr>
          <w:rFonts w:hint="eastAsia" w:ascii="仿宋_GB2312" w:hAnsi="ˎ̥" w:eastAsia="仿宋_GB2312"/>
          <w:sz w:val="32"/>
          <w:szCs w:val="32"/>
          <w:lang w:val="en-US" w:eastAsia="zh-CN"/>
        </w:rPr>
        <w:t>100</w:t>
      </w:r>
      <w:r>
        <w:rPr>
          <w:rFonts w:hint="eastAsia" w:ascii="仿宋_GB2312" w:hAnsi="ˎ̥" w:eastAsia="仿宋_GB2312"/>
          <w:sz w:val="32"/>
          <w:szCs w:val="32"/>
        </w:rPr>
        <w:t>%。</w:t>
      </w:r>
    </w:p>
    <w:p w14:paraId="6EA146FC">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四、财政拨款收入支出决算总体情况说明</w:t>
      </w:r>
    </w:p>
    <w:p w14:paraId="3CD7D43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年度财政拨款收入</w:t>
      </w:r>
      <w:r>
        <w:rPr>
          <w:rFonts w:hint="default" w:ascii="仿宋_GB2312" w:hAnsi="ˎ̥" w:eastAsia="仿宋_GB2312"/>
          <w:sz w:val="32"/>
          <w:szCs w:val="32"/>
          <w:lang w:val="en-US"/>
        </w:rPr>
        <w:t>308.41</w:t>
      </w:r>
      <w:r>
        <w:rPr>
          <w:rFonts w:hint="eastAsia" w:ascii="仿宋_GB2312" w:hAnsi="ˎ̥" w:eastAsia="仿宋_GB2312"/>
          <w:sz w:val="32"/>
          <w:szCs w:val="32"/>
        </w:rPr>
        <w:t>万元，支出</w:t>
      </w:r>
      <w:r>
        <w:rPr>
          <w:rFonts w:hint="default" w:ascii="仿宋_GB2312" w:hAnsi="ˎ̥" w:eastAsia="仿宋_GB2312"/>
          <w:sz w:val="32"/>
          <w:szCs w:val="32"/>
          <w:lang w:val="en-US"/>
        </w:rPr>
        <w:t>308.41</w:t>
      </w:r>
      <w:r>
        <w:rPr>
          <w:rFonts w:hint="eastAsia" w:ascii="仿宋_GB2312" w:hAnsi="ˎ̥" w:eastAsia="仿宋_GB2312"/>
          <w:sz w:val="32"/>
          <w:szCs w:val="32"/>
        </w:rPr>
        <w:t>万元。与</w:t>
      </w:r>
      <w:r>
        <w:rPr>
          <w:rFonts w:hint="default" w:ascii="仿宋_GB2312" w:hAnsi="ˎ̥" w:eastAsia="仿宋_GB2312"/>
          <w:sz w:val="32"/>
          <w:szCs w:val="32"/>
          <w:lang w:val="en-US"/>
        </w:rPr>
        <w:t>2023</w:t>
      </w:r>
      <w:r>
        <w:rPr>
          <w:rFonts w:hint="eastAsia" w:ascii="仿宋_GB2312" w:hAnsi="ˎ̥" w:eastAsia="仿宋_GB2312"/>
          <w:sz w:val="32"/>
          <w:szCs w:val="32"/>
        </w:rPr>
        <w:t>年度相比，财政拨款收入增加</w:t>
      </w:r>
      <w:r>
        <w:rPr>
          <w:rFonts w:hint="eastAsia" w:ascii="仿宋_GB2312" w:hAnsi="ˎ̥" w:eastAsia="仿宋_GB2312"/>
          <w:sz w:val="32"/>
          <w:szCs w:val="32"/>
          <w:lang w:val="en-US" w:eastAsia="zh-CN"/>
        </w:rPr>
        <w:t>89.9</w:t>
      </w:r>
      <w:r>
        <w:rPr>
          <w:rFonts w:hint="eastAsia" w:ascii="仿宋_GB2312" w:hAnsi="ˎ̥" w:eastAsia="仿宋_GB2312"/>
          <w:sz w:val="32"/>
          <w:szCs w:val="32"/>
        </w:rPr>
        <w:t>万元，增长</w:t>
      </w:r>
      <w:r>
        <w:rPr>
          <w:rFonts w:hint="eastAsia" w:ascii="仿宋_GB2312" w:hAnsi="ˎ̥" w:eastAsia="仿宋_GB2312"/>
          <w:sz w:val="32"/>
          <w:szCs w:val="32"/>
          <w:lang w:val="en-US" w:eastAsia="zh-CN"/>
        </w:rPr>
        <w:t>41.14</w:t>
      </w:r>
      <w:r>
        <w:rPr>
          <w:rFonts w:hint="eastAsia" w:ascii="仿宋_GB2312" w:hAnsi="ˎ̥" w:eastAsia="仿宋_GB2312"/>
          <w:sz w:val="32"/>
          <w:szCs w:val="32"/>
        </w:rPr>
        <w:t>%，主要原因：</w:t>
      </w:r>
      <w:r>
        <w:rPr>
          <w:rFonts w:hint="eastAsia" w:ascii="仿宋_GB2312" w:hAnsi="仿宋" w:eastAsia="仿宋_GB2312"/>
          <w:sz w:val="32"/>
          <w:szCs w:val="32"/>
          <w:highlight w:val="none"/>
        </w:rPr>
        <w:t>人员增多，相关预算增加</w:t>
      </w:r>
      <w:r>
        <w:rPr>
          <w:rFonts w:hint="eastAsia" w:ascii="仿宋_GB2312" w:hAnsi="ˎ̥" w:eastAsia="仿宋_GB2312"/>
          <w:sz w:val="32"/>
          <w:szCs w:val="32"/>
        </w:rPr>
        <w:t>。支出增加</w:t>
      </w:r>
      <w:r>
        <w:rPr>
          <w:rFonts w:hint="eastAsia" w:ascii="仿宋_GB2312" w:hAnsi="ˎ̥" w:eastAsia="仿宋_GB2312"/>
          <w:sz w:val="32"/>
          <w:szCs w:val="32"/>
          <w:lang w:val="en-US" w:eastAsia="zh-CN"/>
        </w:rPr>
        <w:t>89.9</w:t>
      </w:r>
      <w:r>
        <w:rPr>
          <w:rFonts w:hint="eastAsia" w:ascii="仿宋_GB2312" w:hAnsi="ˎ̥" w:eastAsia="仿宋_GB2312"/>
          <w:sz w:val="32"/>
          <w:szCs w:val="32"/>
        </w:rPr>
        <w:t>万元，增长</w:t>
      </w:r>
      <w:r>
        <w:rPr>
          <w:rFonts w:hint="eastAsia" w:ascii="仿宋_GB2312" w:hAnsi="ˎ̥" w:eastAsia="仿宋_GB2312"/>
          <w:sz w:val="32"/>
          <w:szCs w:val="32"/>
          <w:lang w:val="en-US" w:eastAsia="zh-CN"/>
        </w:rPr>
        <w:t>41.14</w:t>
      </w:r>
      <w:r>
        <w:rPr>
          <w:rFonts w:hint="eastAsia" w:ascii="仿宋_GB2312" w:hAnsi="ˎ̥" w:eastAsia="仿宋_GB2312"/>
          <w:sz w:val="32"/>
          <w:szCs w:val="32"/>
        </w:rPr>
        <w:t>%，主要原因：</w:t>
      </w:r>
      <w:r>
        <w:rPr>
          <w:rFonts w:hint="eastAsia" w:ascii="仿宋_GB2312" w:hAnsi="仿宋" w:eastAsia="仿宋_GB2312"/>
          <w:sz w:val="32"/>
          <w:szCs w:val="32"/>
          <w:highlight w:val="none"/>
        </w:rPr>
        <w:t>人员增多，相关预算增加</w:t>
      </w:r>
      <w:r>
        <w:rPr>
          <w:rFonts w:hint="eastAsia" w:ascii="仿宋_GB2312" w:hAnsi="ˎ̥" w:eastAsia="仿宋_GB2312"/>
          <w:sz w:val="32"/>
          <w:szCs w:val="32"/>
        </w:rPr>
        <w:t>。</w:t>
      </w:r>
    </w:p>
    <w:p w14:paraId="64F5D83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财政拨款年初结转结余</w:t>
      </w:r>
      <w:r>
        <w:rPr>
          <w:rFonts w:hint="eastAsia" w:ascii="仿宋_GB2312" w:hAnsi="ˎ̥" w:eastAsia="仿宋_GB2312"/>
          <w:sz w:val="32"/>
          <w:szCs w:val="32"/>
          <w:lang w:val="en-US" w:eastAsia="zh-CN"/>
        </w:rPr>
        <w:t>0</w:t>
      </w:r>
      <w:r>
        <w:rPr>
          <w:rFonts w:hint="eastAsia" w:ascii="仿宋_GB2312" w:hAnsi="ˎ̥" w:eastAsia="仿宋_GB2312"/>
          <w:sz w:val="32"/>
          <w:szCs w:val="32"/>
        </w:rPr>
        <w:t>万元，较</w:t>
      </w:r>
      <w:r>
        <w:rPr>
          <w:rFonts w:hint="default" w:ascii="仿宋_GB2312" w:hAnsi="ˎ̥" w:eastAsia="仿宋_GB2312"/>
          <w:sz w:val="32"/>
          <w:szCs w:val="32"/>
          <w:lang w:val="en-US"/>
        </w:rPr>
        <w:t>2023</w:t>
      </w:r>
      <w:r>
        <w:rPr>
          <w:rFonts w:hint="eastAsia" w:ascii="仿宋_GB2312" w:hAnsi="ˎ̥" w:eastAsia="仿宋_GB2312"/>
          <w:sz w:val="32"/>
          <w:szCs w:val="32"/>
        </w:rPr>
        <w:t>年度决算数增加</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p>
    <w:p w14:paraId="604B142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财政拨款年末结转结余</w:t>
      </w:r>
      <w:r>
        <w:rPr>
          <w:rFonts w:hint="eastAsia" w:ascii="仿宋_GB2312" w:hAnsi="ˎ̥" w:eastAsia="仿宋_GB2312"/>
          <w:sz w:val="32"/>
          <w:szCs w:val="32"/>
          <w:lang w:val="en-US" w:eastAsia="zh-CN"/>
        </w:rPr>
        <w:t>0</w:t>
      </w:r>
      <w:r>
        <w:rPr>
          <w:rFonts w:hint="eastAsia" w:ascii="仿宋_GB2312" w:hAnsi="ˎ̥" w:eastAsia="仿宋_GB2312"/>
          <w:sz w:val="32"/>
          <w:szCs w:val="32"/>
        </w:rPr>
        <w:t>万元，较</w:t>
      </w:r>
      <w:r>
        <w:rPr>
          <w:rFonts w:hint="default" w:ascii="仿宋_GB2312" w:hAnsi="ˎ̥" w:eastAsia="仿宋_GB2312"/>
          <w:sz w:val="32"/>
          <w:szCs w:val="32"/>
          <w:lang w:val="en-US"/>
        </w:rPr>
        <w:t>2023</w:t>
      </w:r>
      <w:r>
        <w:rPr>
          <w:rFonts w:hint="eastAsia" w:ascii="仿宋_GB2312" w:hAnsi="ˎ̥" w:eastAsia="仿宋_GB2312"/>
          <w:sz w:val="32"/>
          <w:szCs w:val="32"/>
        </w:rPr>
        <w:t>年度决算数增加</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p>
    <w:p w14:paraId="49F4BEF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p>
    <w:p w14:paraId="7BE8C2ED">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14:paraId="5561639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79" w:name="_Toc13694_WPSOffice_Level2"/>
      <w:bookmarkStart w:id="80" w:name="_Toc17398_WPSOffice_Level2"/>
      <w:bookmarkStart w:id="81" w:name="_Toc23005_WPSOffice_Level2"/>
      <w:bookmarkStart w:id="82" w:name="_Toc9989_WPSOffice_Level2"/>
      <w:bookmarkStart w:id="83" w:name="_Toc21737_WPSOffice_Level2"/>
      <w:bookmarkStart w:id="84" w:name="_Toc19665_WPSOffice_Level2"/>
      <w:r>
        <w:rPr>
          <w:rFonts w:hint="eastAsia" w:ascii="楷体" w:hAnsi="楷体" w:eastAsia="楷体" w:cs="楷体"/>
          <w:sz w:val="32"/>
          <w:szCs w:val="32"/>
        </w:rPr>
        <w:t>（一）一般公共预算财政拨款支出决算总体情况</w:t>
      </w:r>
      <w:bookmarkEnd w:id="79"/>
      <w:bookmarkEnd w:id="80"/>
      <w:bookmarkEnd w:id="81"/>
      <w:bookmarkEnd w:id="82"/>
      <w:bookmarkEnd w:id="83"/>
      <w:bookmarkEnd w:id="84"/>
    </w:p>
    <w:p w14:paraId="0B0CF27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sz w:val="32"/>
          <w:szCs w:val="32"/>
          <w:lang w:val="en-US"/>
        </w:rPr>
        <w:t>308.41</w:t>
      </w:r>
      <w:r>
        <w:rPr>
          <w:rFonts w:hint="eastAsia" w:ascii="仿宋_GB2312" w:hAnsi="ˎ̥" w:eastAsia="仿宋_GB2312"/>
          <w:sz w:val="32"/>
          <w:szCs w:val="32"/>
        </w:rPr>
        <w:t>万元，占本年支出合计的</w:t>
      </w:r>
      <w:r>
        <w:rPr>
          <w:rFonts w:hint="eastAsia" w:ascii="仿宋_GB2312" w:hAnsi="ˎ̥" w:eastAsia="仿宋_GB2312"/>
          <w:sz w:val="32"/>
          <w:szCs w:val="32"/>
          <w:lang w:val="en-US" w:eastAsia="zh-CN"/>
        </w:rPr>
        <w:t>85.37</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年度相比，一般公共预算财政拨款支出增加</w:t>
      </w:r>
      <w:r>
        <w:rPr>
          <w:rFonts w:hint="eastAsia" w:ascii="仿宋_GB2312" w:hAnsi="ˎ̥" w:eastAsia="仿宋_GB2312"/>
          <w:sz w:val="32"/>
          <w:szCs w:val="32"/>
          <w:lang w:val="en-US" w:eastAsia="zh-CN"/>
        </w:rPr>
        <w:t>89.9</w:t>
      </w:r>
      <w:r>
        <w:rPr>
          <w:rFonts w:hint="eastAsia" w:ascii="仿宋_GB2312" w:hAnsi="ˎ̥" w:eastAsia="仿宋_GB2312"/>
          <w:sz w:val="32"/>
          <w:szCs w:val="32"/>
        </w:rPr>
        <w:t>万元，增长</w:t>
      </w:r>
      <w:r>
        <w:rPr>
          <w:rFonts w:hint="eastAsia" w:ascii="仿宋_GB2312" w:hAnsi="ˎ̥" w:eastAsia="仿宋_GB2312"/>
          <w:sz w:val="32"/>
          <w:szCs w:val="32"/>
          <w:lang w:val="en-US" w:eastAsia="zh-CN"/>
        </w:rPr>
        <w:t>41.14</w:t>
      </w:r>
      <w:r>
        <w:rPr>
          <w:rFonts w:hint="eastAsia" w:ascii="仿宋_GB2312" w:hAnsi="ˎ̥" w:eastAsia="仿宋_GB2312"/>
          <w:sz w:val="32"/>
          <w:szCs w:val="32"/>
        </w:rPr>
        <w:t>%，主要原因是</w:t>
      </w:r>
      <w:r>
        <w:rPr>
          <w:rFonts w:hint="eastAsia" w:ascii="仿宋_GB2312" w:hAnsi="仿宋" w:eastAsia="仿宋_GB2312"/>
          <w:sz w:val="32"/>
          <w:szCs w:val="32"/>
          <w:highlight w:val="none"/>
        </w:rPr>
        <w:t>人员增多，相关预算增加</w:t>
      </w:r>
      <w:r>
        <w:rPr>
          <w:rFonts w:hint="eastAsia" w:ascii="仿宋_GB2312" w:hAnsi="ˎ̥" w:eastAsia="仿宋_GB2312"/>
          <w:sz w:val="32"/>
          <w:szCs w:val="32"/>
        </w:rPr>
        <w:t>。</w:t>
      </w:r>
    </w:p>
    <w:p w14:paraId="02CF4A3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5" w:name="_Toc23864_WPSOffice_Level2"/>
      <w:bookmarkStart w:id="86" w:name="_Toc18793_WPSOffice_Level2"/>
      <w:bookmarkStart w:id="87" w:name="_Toc19075_WPSOffice_Level2"/>
      <w:bookmarkStart w:id="88" w:name="_Toc27767_WPSOffice_Level2"/>
      <w:bookmarkStart w:id="89" w:name="_Toc19535_WPSOffice_Level2"/>
      <w:bookmarkStart w:id="90" w:name="_Toc2711_WPSOffice_Level2"/>
      <w:r>
        <w:rPr>
          <w:rFonts w:hint="eastAsia" w:ascii="楷体" w:hAnsi="楷体" w:eastAsia="楷体" w:cs="楷体"/>
          <w:sz w:val="32"/>
          <w:szCs w:val="32"/>
        </w:rPr>
        <w:t>（二）一般公共预算财政拨款支出决算结构情况</w:t>
      </w:r>
      <w:bookmarkEnd w:id="85"/>
      <w:bookmarkEnd w:id="86"/>
      <w:bookmarkEnd w:id="87"/>
      <w:bookmarkEnd w:id="88"/>
      <w:bookmarkEnd w:id="89"/>
      <w:bookmarkEnd w:id="90"/>
    </w:p>
    <w:p w14:paraId="1BE4645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sz w:val="32"/>
          <w:szCs w:val="32"/>
          <w:lang w:val="en-US"/>
        </w:rPr>
        <w:t>308.41</w:t>
      </w:r>
      <w:r>
        <w:rPr>
          <w:rFonts w:hint="eastAsia" w:ascii="仿宋_GB2312" w:hAnsi="ˎ̥" w:eastAsia="仿宋_GB2312"/>
          <w:sz w:val="32"/>
          <w:szCs w:val="32"/>
        </w:rPr>
        <w:t>万元，主要用于以下方面：</w:t>
      </w:r>
      <w:r>
        <w:rPr>
          <w:rFonts w:hint="eastAsia" w:ascii="仿宋_GB2312" w:hAnsi="ˎ̥" w:eastAsia="仿宋_GB2312"/>
          <w:b/>
          <w:sz w:val="32"/>
          <w:szCs w:val="32"/>
        </w:rPr>
        <w:t>一般公共服务（类）</w:t>
      </w:r>
      <w:r>
        <w:rPr>
          <w:rFonts w:hint="eastAsia" w:ascii="仿宋_GB2312" w:hAnsi="ˎ̥" w:eastAsia="仿宋_GB2312"/>
          <w:sz w:val="32"/>
          <w:szCs w:val="32"/>
        </w:rPr>
        <w:t>支出150.26</w:t>
      </w:r>
      <w:r>
        <w:rPr>
          <w:rFonts w:hint="eastAsia" w:ascii="仿宋_GB2312" w:hAnsi="ˎ̥" w:eastAsia="仿宋_GB2312"/>
          <w:sz w:val="32"/>
          <w:szCs w:val="32"/>
          <w:lang w:val="en-US" w:eastAsia="zh-CN"/>
        </w:rPr>
        <w:t>万</w:t>
      </w:r>
      <w:r>
        <w:rPr>
          <w:rFonts w:hint="eastAsia" w:ascii="仿宋_GB2312" w:hAnsi="ˎ̥" w:eastAsia="仿宋_GB2312"/>
          <w:sz w:val="32"/>
          <w:szCs w:val="32"/>
        </w:rPr>
        <w:t>元，占</w:t>
      </w:r>
      <w:r>
        <w:rPr>
          <w:rFonts w:hint="eastAsia" w:ascii="仿宋_GB2312" w:hAnsi="ˎ̥" w:eastAsia="仿宋_GB2312"/>
          <w:sz w:val="32"/>
          <w:szCs w:val="32"/>
          <w:lang w:val="en-US" w:eastAsia="zh-CN"/>
        </w:rPr>
        <w:t>48.72</w:t>
      </w:r>
      <w:r>
        <w:rPr>
          <w:rFonts w:hint="eastAsia" w:ascii="仿宋_GB2312" w:hAnsi="ˎ̥" w:eastAsia="仿宋_GB2312"/>
          <w:sz w:val="32"/>
          <w:szCs w:val="32"/>
        </w:rPr>
        <w:t>%；</w:t>
      </w:r>
      <w:r>
        <w:rPr>
          <w:rFonts w:hint="eastAsia" w:ascii="仿宋_GB2312" w:hAnsi="ˎ̥" w:eastAsia="仿宋_GB2312"/>
          <w:b/>
          <w:sz w:val="32"/>
          <w:szCs w:val="32"/>
        </w:rPr>
        <w:t>社会保障和就业（类）</w:t>
      </w:r>
      <w:r>
        <w:rPr>
          <w:rFonts w:hint="eastAsia" w:ascii="仿宋_GB2312" w:hAnsi="ˎ̥" w:eastAsia="仿宋_GB2312"/>
          <w:sz w:val="32"/>
          <w:szCs w:val="32"/>
        </w:rPr>
        <w:t>支出</w:t>
      </w:r>
      <w:r>
        <w:rPr>
          <w:rFonts w:hint="default" w:ascii="仿宋_GB2312" w:hAnsi="ˎ̥" w:eastAsia="仿宋_GB2312"/>
          <w:sz w:val="32"/>
          <w:szCs w:val="32"/>
          <w:lang w:val="en-US"/>
        </w:rPr>
        <w:t>29.55</w:t>
      </w:r>
      <w:r>
        <w:rPr>
          <w:rFonts w:hint="eastAsia" w:ascii="仿宋_GB2312" w:hAnsi="ˎ̥" w:eastAsia="仿宋_GB2312"/>
          <w:sz w:val="32"/>
          <w:szCs w:val="32"/>
        </w:rPr>
        <w:t>万元，占</w:t>
      </w:r>
      <w:r>
        <w:rPr>
          <w:rFonts w:hint="eastAsia" w:ascii="仿宋_GB2312" w:hAnsi="ˎ̥" w:eastAsia="仿宋_GB2312"/>
          <w:sz w:val="32"/>
          <w:szCs w:val="32"/>
          <w:lang w:val="en-US" w:eastAsia="zh-CN"/>
        </w:rPr>
        <w:t>9.58</w:t>
      </w:r>
      <w:r>
        <w:rPr>
          <w:rFonts w:hint="eastAsia" w:ascii="仿宋_GB2312" w:hAnsi="ˎ̥" w:eastAsia="仿宋_GB2312"/>
          <w:sz w:val="32"/>
          <w:szCs w:val="32"/>
        </w:rPr>
        <w:t>%；</w:t>
      </w:r>
      <w:r>
        <w:rPr>
          <w:rFonts w:hint="eastAsia" w:ascii="仿宋_GB2312" w:hAnsi="ˎ̥" w:eastAsia="仿宋_GB2312"/>
          <w:b/>
          <w:sz w:val="32"/>
          <w:szCs w:val="32"/>
        </w:rPr>
        <w:t xml:space="preserve">卫生健康支出(类) </w:t>
      </w:r>
      <w:r>
        <w:rPr>
          <w:rFonts w:hint="eastAsia" w:ascii="仿宋_GB2312" w:hAnsi="ˎ̥" w:eastAsia="仿宋_GB2312"/>
          <w:sz w:val="32"/>
          <w:szCs w:val="32"/>
        </w:rPr>
        <w:t>支出91.05</w:t>
      </w:r>
      <w:r>
        <w:rPr>
          <w:rFonts w:hint="eastAsia" w:ascii="仿宋_GB2312" w:hAnsi="ˎ̥" w:eastAsia="仿宋_GB2312"/>
          <w:sz w:val="32"/>
          <w:szCs w:val="32"/>
          <w:lang w:val="en-US" w:eastAsia="zh-CN"/>
        </w:rPr>
        <w:t>万</w:t>
      </w:r>
      <w:r>
        <w:rPr>
          <w:rFonts w:hint="eastAsia" w:ascii="仿宋_GB2312" w:hAnsi="ˎ̥" w:eastAsia="仿宋_GB2312"/>
          <w:sz w:val="32"/>
          <w:szCs w:val="32"/>
        </w:rPr>
        <w:t>元，占</w:t>
      </w:r>
      <w:r>
        <w:rPr>
          <w:rFonts w:hint="eastAsia" w:ascii="仿宋_GB2312" w:hAnsi="ˎ̥" w:eastAsia="仿宋_GB2312"/>
          <w:sz w:val="32"/>
          <w:szCs w:val="32"/>
          <w:lang w:val="en-US" w:eastAsia="zh-CN"/>
        </w:rPr>
        <w:t>29.52</w:t>
      </w:r>
      <w:r>
        <w:rPr>
          <w:rFonts w:hint="eastAsia" w:ascii="仿宋_GB2312" w:hAnsi="ˎ̥" w:eastAsia="仿宋_GB2312"/>
          <w:sz w:val="32"/>
          <w:szCs w:val="32"/>
        </w:rPr>
        <w:t>%；</w:t>
      </w:r>
      <w:r>
        <w:rPr>
          <w:rFonts w:hint="eastAsia" w:ascii="仿宋_GB2312" w:hAnsi="ˎ̥" w:eastAsia="仿宋_GB2312"/>
          <w:b/>
          <w:bCs/>
          <w:sz w:val="32"/>
          <w:szCs w:val="32"/>
        </w:rPr>
        <w:t>住房保障（类）</w:t>
      </w:r>
      <w:r>
        <w:rPr>
          <w:rFonts w:hint="eastAsia" w:ascii="仿宋_GB2312" w:hAnsi="ˎ̥" w:eastAsia="仿宋_GB2312"/>
          <w:sz w:val="32"/>
          <w:szCs w:val="32"/>
        </w:rPr>
        <w:t>支出</w:t>
      </w:r>
      <w:r>
        <w:rPr>
          <w:rFonts w:hint="default" w:ascii="仿宋_GB2312" w:hAnsi="ˎ̥" w:eastAsia="仿宋_GB2312"/>
          <w:sz w:val="32"/>
          <w:szCs w:val="32"/>
          <w:lang w:val="en-US"/>
        </w:rPr>
        <w:t>37.55</w:t>
      </w:r>
      <w:r>
        <w:rPr>
          <w:rFonts w:hint="eastAsia" w:ascii="仿宋_GB2312" w:hAnsi="ˎ̥" w:eastAsia="仿宋_GB2312"/>
          <w:sz w:val="32"/>
          <w:szCs w:val="32"/>
        </w:rPr>
        <w:t>万元，占</w:t>
      </w:r>
      <w:r>
        <w:rPr>
          <w:rFonts w:hint="eastAsia" w:ascii="仿宋_GB2312" w:hAnsi="ˎ̥" w:eastAsia="仿宋_GB2312"/>
          <w:sz w:val="32"/>
          <w:szCs w:val="32"/>
          <w:lang w:val="en-US" w:eastAsia="zh-CN"/>
        </w:rPr>
        <w:t>12.81</w:t>
      </w:r>
      <w:r>
        <w:rPr>
          <w:rFonts w:hint="eastAsia" w:ascii="仿宋_GB2312" w:hAnsi="ˎ̥" w:eastAsia="仿宋_GB2312"/>
          <w:sz w:val="32"/>
          <w:szCs w:val="32"/>
        </w:rPr>
        <w:t>%。</w:t>
      </w:r>
    </w:p>
    <w:p w14:paraId="51B5561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91" w:name="_Toc9502_WPSOffice_Level2"/>
      <w:bookmarkStart w:id="92" w:name="_Toc29364_WPSOffice_Level2"/>
      <w:bookmarkStart w:id="93" w:name="_Toc21701_WPSOffice_Level2"/>
      <w:bookmarkStart w:id="94" w:name="_Toc25136_WPSOffice_Level2"/>
      <w:bookmarkStart w:id="95" w:name="_Toc15415_WPSOffice_Level2"/>
      <w:bookmarkStart w:id="96" w:name="_Toc22318_WPSOffice_Level2"/>
      <w:r>
        <w:rPr>
          <w:rFonts w:hint="eastAsia" w:ascii="楷体" w:hAnsi="楷体" w:eastAsia="楷体" w:cs="楷体"/>
          <w:sz w:val="32"/>
          <w:szCs w:val="32"/>
        </w:rPr>
        <w:t>（三）一般公共预算财政拨款支出决算具体情况</w:t>
      </w:r>
      <w:bookmarkEnd w:id="91"/>
      <w:bookmarkEnd w:id="92"/>
      <w:bookmarkEnd w:id="93"/>
      <w:bookmarkEnd w:id="94"/>
      <w:bookmarkEnd w:id="95"/>
      <w:bookmarkEnd w:id="96"/>
    </w:p>
    <w:p w14:paraId="04217A6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年度一般公共预算财政拨款支出年初预算为</w:t>
      </w:r>
      <w:r>
        <w:rPr>
          <w:rFonts w:hint="default" w:ascii="仿宋_GB2312" w:hAnsi="ˎ̥" w:eastAsia="仿宋_GB2312"/>
          <w:sz w:val="32"/>
          <w:szCs w:val="32"/>
          <w:lang w:val="en-US"/>
        </w:rPr>
        <w:t>308.41</w:t>
      </w:r>
      <w:r>
        <w:rPr>
          <w:rFonts w:hint="eastAsia" w:ascii="仿宋_GB2312" w:hAnsi="ˎ̥" w:eastAsia="仿宋_GB2312"/>
          <w:sz w:val="32"/>
          <w:szCs w:val="32"/>
        </w:rPr>
        <w:t>万元，支出决算为</w:t>
      </w:r>
      <w:r>
        <w:rPr>
          <w:rFonts w:hint="default" w:ascii="仿宋_GB2312" w:hAnsi="ˎ̥" w:eastAsia="仿宋_GB2312"/>
          <w:sz w:val="32"/>
          <w:szCs w:val="32"/>
          <w:lang w:val="en-US"/>
        </w:rPr>
        <w:t>308.41</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100</w:t>
      </w:r>
      <w:r>
        <w:rPr>
          <w:rFonts w:hint="eastAsia" w:ascii="仿宋_GB2312" w:hAnsi="ˎ̥" w:eastAsia="仿宋_GB2312"/>
          <w:sz w:val="32"/>
          <w:szCs w:val="32"/>
        </w:rPr>
        <w:t>%。其中：</w:t>
      </w:r>
    </w:p>
    <w:p w14:paraId="3644FD58">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1、</w:t>
      </w:r>
      <w:r>
        <w:rPr>
          <w:rFonts w:hint="eastAsia" w:ascii="仿宋_GB2312" w:hAnsi="ˎ̥" w:eastAsia="仿宋_GB2312"/>
          <w:b/>
          <w:sz w:val="32"/>
          <w:szCs w:val="32"/>
        </w:rPr>
        <w:t>一般公共服务支出（类）政府办公厅（室）及相关机构事务（款）</w:t>
      </w:r>
      <w:r>
        <w:rPr>
          <w:rFonts w:hint="eastAsia" w:ascii="仿宋_GB2312" w:hAnsi="ˎ̥" w:eastAsia="仿宋_GB2312"/>
          <w:b/>
          <w:sz w:val="32"/>
          <w:szCs w:val="32"/>
          <w:lang w:eastAsia="zh-CN"/>
        </w:rPr>
        <w:t>行政运行</w:t>
      </w:r>
      <w:r>
        <w:rPr>
          <w:rFonts w:hint="eastAsia" w:ascii="仿宋_GB2312" w:hAnsi="ˎ̥" w:eastAsia="仿宋_GB2312"/>
          <w:b/>
          <w:sz w:val="32"/>
          <w:szCs w:val="32"/>
        </w:rPr>
        <w:t>（项）:</w:t>
      </w:r>
      <w:r>
        <w:rPr>
          <w:rFonts w:hint="eastAsia" w:ascii="仿宋_GB2312" w:hAnsi="仿宋" w:eastAsia="仿宋_GB2312"/>
          <w:sz w:val="32"/>
          <w:szCs w:val="32"/>
          <w:highlight w:val="none"/>
        </w:rPr>
        <w:t>支出决算为</w:t>
      </w:r>
      <w:r>
        <w:rPr>
          <w:rFonts w:hint="eastAsia" w:ascii="仿宋_GB2312" w:hAnsi="仿宋" w:eastAsia="仿宋_GB2312"/>
          <w:sz w:val="32"/>
          <w:szCs w:val="32"/>
          <w:highlight w:val="none"/>
          <w:lang w:val="en-US" w:eastAsia="zh-CN"/>
        </w:rPr>
        <w:t>182.41</w:t>
      </w:r>
      <w:r>
        <w:rPr>
          <w:rFonts w:hint="eastAsia" w:ascii="仿宋_GB2312" w:hAnsi="仿宋" w:eastAsia="仿宋_GB2312"/>
          <w:sz w:val="32"/>
          <w:szCs w:val="32"/>
          <w:highlight w:val="none"/>
        </w:rPr>
        <w:t>万元，预算为</w:t>
      </w:r>
      <w:r>
        <w:rPr>
          <w:rFonts w:hint="eastAsia" w:ascii="仿宋_GB2312" w:hAnsi="仿宋" w:eastAsia="仿宋_GB2312"/>
          <w:sz w:val="32"/>
          <w:szCs w:val="32"/>
          <w:highlight w:val="none"/>
          <w:lang w:val="en-US" w:eastAsia="zh-CN"/>
        </w:rPr>
        <w:t>182.41</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完成</w:t>
      </w:r>
      <w:r>
        <w:rPr>
          <w:rFonts w:hint="eastAsia" w:ascii="仿宋_GB2312" w:hAnsi="仿宋" w:eastAsia="仿宋_GB2312"/>
          <w:sz w:val="32"/>
          <w:szCs w:val="32"/>
          <w:highlight w:val="none"/>
          <w:lang w:val="en-US" w:eastAsia="zh-CN"/>
        </w:rPr>
        <w:t>预算100%</w:t>
      </w:r>
      <w:r>
        <w:rPr>
          <w:rFonts w:hint="eastAsia" w:ascii="仿宋_GB2312" w:hAnsi="仿宋" w:eastAsia="仿宋_GB2312"/>
          <w:sz w:val="32"/>
          <w:szCs w:val="32"/>
          <w:highlight w:val="none"/>
        </w:rPr>
        <w:t>。</w:t>
      </w:r>
    </w:p>
    <w:p w14:paraId="1DFE2A02">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2、</w:t>
      </w:r>
      <w:r>
        <w:rPr>
          <w:rFonts w:hint="eastAsia" w:ascii="仿宋_GB2312" w:hAnsi="ˎ̥" w:eastAsia="仿宋_GB2312"/>
          <w:b/>
          <w:sz w:val="32"/>
          <w:szCs w:val="32"/>
        </w:rPr>
        <w:t>一般公共服务支出（类）群众团体事务（款）工会事务（项）:</w:t>
      </w:r>
      <w:r>
        <w:rPr>
          <w:rFonts w:hint="eastAsia" w:ascii="仿宋_GB2312" w:hAnsi="仿宋" w:eastAsia="仿宋_GB2312"/>
          <w:sz w:val="32"/>
          <w:szCs w:val="32"/>
          <w:highlight w:val="none"/>
        </w:rPr>
        <w:t>支出决算为</w:t>
      </w:r>
      <w:r>
        <w:rPr>
          <w:rFonts w:hint="eastAsia" w:ascii="仿宋_GB2312" w:hAnsi="仿宋" w:eastAsia="仿宋_GB2312"/>
          <w:sz w:val="32"/>
          <w:szCs w:val="32"/>
          <w:highlight w:val="none"/>
          <w:lang w:val="en-US" w:eastAsia="zh-CN"/>
        </w:rPr>
        <w:t>3.14</w:t>
      </w:r>
      <w:r>
        <w:rPr>
          <w:rFonts w:hint="eastAsia" w:ascii="仿宋_GB2312" w:hAnsi="仿宋" w:eastAsia="仿宋_GB2312"/>
          <w:sz w:val="32"/>
          <w:szCs w:val="32"/>
          <w:highlight w:val="none"/>
        </w:rPr>
        <w:t>万元，预算为</w:t>
      </w:r>
      <w:r>
        <w:rPr>
          <w:rFonts w:hint="eastAsia" w:ascii="仿宋_GB2312" w:hAnsi="仿宋" w:eastAsia="仿宋_GB2312"/>
          <w:sz w:val="32"/>
          <w:szCs w:val="32"/>
          <w:highlight w:val="none"/>
          <w:lang w:val="en-US" w:eastAsia="zh-CN"/>
        </w:rPr>
        <w:t>3.14</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完成</w:t>
      </w:r>
      <w:r>
        <w:rPr>
          <w:rFonts w:hint="eastAsia" w:ascii="仿宋_GB2312" w:hAnsi="仿宋" w:eastAsia="仿宋_GB2312"/>
          <w:sz w:val="32"/>
          <w:szCs w:val="32"/>
          <w:highlight w:val="none"/>
          <w:lang w:val="en-US" w:eastAsia="zh-CN"/>
        </w:rPr>
        <w:t>预算100%</w:t>
      </w:r>
      <w:r>
        <w:rPr>
          <w:rFonts w:hint="eastAsia" w:ascii="仿宋_GB2312" w:hAnsi="仿宋" w:eastAsia="仿宋_GB2312"/>
          <w:sz w:val="32"/>
          <w:szCs w:val="32"/>
          <w:highlight w:val="none"/>
        </w:rPr>
        <w:t>。</w:t>
      </w:r>
    </w:p>
    <w:p w14:paraId="61F31003">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3、</w:t>
      </w:r>
      <w:r>
        <w:rPr>
          <w:rFonts w:hint="eastAsia" w:ascii="仿宋_GB2312" w:hAnsi="ˎ̥" w:eastAsia="仿宋_GB2312"/>
          <w:b/>
          <w:sz w:val="32"/>
          <w:szCs w:val="32"/>
        </w:rPr>
        <w:t>社会保障和就业支出（类）行政单位养老支出（款）机关事业单位养老保险缴费支出（项）:</w:t>
      </w:r>
      <w:r>
        <w:rPr>
          <w:rFonts w:hint="eastAsia" w:ascii="仿宋_GB2312" w:hAnsi="仿宋" w:eastAsia="仿宋_GB2312"/>
          <w:sz w:val="32"/>
          <w:szCs w:val="32"/>
          <w:highlight w:val="none"/>
        </w:rPr>
        <w:t>支出决算为</w:t>
      </w:r>
      <w:r>
        <w:rPr>
          <w:rFonts w:hint="eastAsia" w:ascii="仿宋_GB2312" w:hAnsi="仿宋" w:eastAsia="仿宋_GB2312"/>
          <w:sz w:val="32"/>
          <w:szCs w:val="32"/>
          <w:highlight w:val="none"/>
          <w:lang w:val="en-US" w:eastAsia="zh-CN"/>
        </w:rPr>
        <w:t>29.55</w:t>
      </w:r>
      <w:r>
        <w:rPr>
          <w:rFonts w:hint="eastAsia" w:ascii="仿宋_GB2312" w:hAnsi="仿宋" w:eastAsia="仿宋_GB2312"/>
          <w:sz w:val="32"/>
          <w:szCs w:val="32"/>
          <w:highlight w:val="none"/>
        </w:rPr>
        <w:t>万元，预算为</w:t>
      </w:r>
      <w:r>
        <w:rPr>
          <w:rFonts w:hint="eastAsia" w:ascii="仿宋_GB2312" w:hAnsi="仿宋" w:eastAsia="仿宋_GB2312"/>
          <w:sz w:val="32"/>
          <w:szCs w:val="32"/>
          <w:highlight w:val="none"/>
          <w:lang w:val="en-US" w:eastAsia="zh-CN"/>
        </w:rPr>
        <w:t>29.55</w:t>
      </w:r>
      <w:r>
        <w:rPr>
          <w:rFonts w:hint="eastAsia" w:ascii="仿宋_GB2312" w:hAnsi="仿宋" w:eastAsia="仿宋_GB2312"/>
          <w:sz w:val="32"/>
          <w:szCs w:val="32"/>
          <w:highlight w:val="none"/>
        </w:rPr>
        <w:t>万元，完成预算</w:t>
      </w:r>
      <w:r>
        <w:rPr>
          <w:rFonts w:hint="eastAsia" w:ascii="仿宋_GB2312" w:hAnsi="仿宋" w:eastAsia="仿宋_GB2312"/>
          <w:sz w:val="32"/>
          <w:szCs w:val="32"/>
          <w:highlight w:val="none"/>
          <w:lang w:val="en-US" w:eastAsia="zh-CN"/>
        </w:rPr>
        <w:t>100</w:t>
      </w:r>
      <w:r>
        <w:rPr>
          <w:rFonts w:hint="eastAsia" w:ascii="仿宋_GB2312" w:hAnsi="仿宋" w:eastAsia="仿宋_GB2312"/>
          <w:sz w:val="32"/>
          <w:szCs w:val="32"/>
          <w:highlight w:val="none"/>
        </w:rPr>
        <w:t>%。</w:t>
      </w:r>
    </w:p>
    <w:p w14:paraId="43C9AEC6">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4、</w:t>
      </w:r>
      <w:r>
        <w:rPr>
          <w:rFonts w:hint="eastAsia" w:ascii="仿宋_GB2312" w:hAnsi="ˎ̥" w:eastAsia="仿宋_GB2312"/>
          <w:b/>
          <w:sz w:val="32"/>
          <w:szCs w:val="32"/>
        </w:rPr>
        <w:t>卫生健康支出（类）基层医疗卫生机构（款）乡镇卫生院（项）:</w:t>
      </w:r>
      <w:r>
        <w:rPr>
          <w:rFonts w:hint="eastAsia" w:ascii="仿宋_GB2312" w:hAnsi="仿宋" w:eastAsia="仿宋_GB2312"/>
          <w:sz w:val="32"/>
          <w:szCs w:val="32"/>
          <w:highlight w:val="none"/>
        </w:rPr>
        <w:t>支出决算为</w:t>
      </w:r>
      <w:r>
        <w:rPr>
          <w:rFonts w:hint="eastAsia" w:ascii="仿宋_GB2312" w:hAnsi="仿宋" w:eastAsia="仿宋_GB2312"/>
          <w:sz w:val="32"/>
          <w:szCs w:val="32"/>
          <w:highlight w:val="none"/>
          <w:lang w:val="en-US" w:eastAsia="zh-CN"/>
        </w:rPr>
        <w:t>36.35</w:t>
      </w:r>
      <w:r>
        <w:rPr>
          <w:rFonts w:hint="eastAsia" w:ascii="仿宋_GB2312" w:hAnsi="仿宋" w:eastAsia="仿宋_GB2312"/>
          <w:sz w:val="32"/>
          <w:szCs w:val="32"/>
          <w:highlight w:val="none"/>
        </w:rPr>
        <w:t>万元，预算为</w:t>
      </w:r>
      <w:r>
        <w:rPr>
          <w:rFonts w:hint="eastAsia" w:ascii="仿宋_GB2312" w:hAnsi="仿宋" w:eastAsia="仿宋_GB2312"/>
          <w:sz w:val="32"/>
          <w:szCs w:val="32"/>
          <w:highlight w:val="none"/>
          <w:lang w:val="en-US" w:eastAsia="zh-CN"/>
        </w:rPr>
        <w:t>36.35</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完成</w:t>
      </w:r>
      <w:r>
        <w:rPr>
          <w:rFonts w:hint="eastAsia" w:ascii="仿宋_GB2312" w:hAnsi="仿宋" w:eastAsia="仿宋_GB2312"/>
          <w:sz w:val="32"/>
          <w:szCs w:val="32"/>
          <w:highlight w:val="none"/>
          <w:lang w:val="en-US" w:eastAsia="zh-CN"/>
        </w:rPr>
        <w:t>预算100%</w:t>
      </w:r>
      <w:r>
        <w:rPr>
          <w:rFonts w:hint="eastAsia" w:ascii="仿宋_GB2312" w:hAnsi="仿宋" w:eastAsia="仿宋_GB2312"/>
          <w:sz w:val="32"/>
          <w:szCs w:val="32"/>
          <w:highlight w:val="none"/>
        </w:rPr>
        <w:t>。</w:t>
      </w:r>
    </w:p>
    <w:p w14:paraId="1AF81B6E">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5、</w:t>
      </w:r>
      <w:r>
        <w:rPr>
          <w:rFonts w:hint="eastAsia" w:ascii="仿宋_GB2312" w:hAnsi="ˎ̥" w:eastAsia="仿宋_GB2312"/>
          <w:b/>
          <w:sz w:val="32"/>
          <w:szCs w:val="32"/>
        </w:rPr>
        <w:t>卫生健康支出（类）行政事业单位医疗（款）事业单位医疗（项）:</w:t>
      </w:r>
      <w:r>
        <w:rPr>
          <w:rFonts w:hint="eastAsia" w:ascii="仿宋_GB2312" w:hAnsi="仿宋" w:eastAsia="仿宋_GB2312"/>
          <w:sz w:val="32"/>
          <w:szCs w:val="32"/>
          <w:highlight w:val="none"/>
        </w:rPr>
        <w:t>支出决算为</w:t>
      </w:r>
      <w:r>
        <w:rPr>
          <w:rFonts w:hint="eastAsia" w:ascii="仿宋_GB2312" w:hAnsi="仿宋" w:eastAsia="仿宋_GB2312"/>
          <w:sz w:val="32"/>
          <w:szCs w:val="32"/>
          <w:highlight w:val="none"/>
          <w:lang w:val="en-US" w:eastAsia="zh-CN"/>
        </w:rPr>
        <w:t>14.10</w:t>
      </w:r>
      <w:r>
        <w:rPr>
          <w:rFonts w:hint="eastAsia" w:ascii="仿宋_GB2312" w:hAnsi="仿宋" w:eastAsia="仿宋_GB2312"/>
          <w:sz w:val="32"/>
          <w:szCs w:val="32"/>
          <w:highlight w:val="none"/>
        </w:rPr>
        <w:t>万元，预算为</w:t>
      </w:r>
      <w:r>
        <w:rPr>
          <w:rFonts w:hint="eastAsia" w:ascii="仿宋_GB2312" w:hAnsi="仿宋" w:eastAsia="仿宋_GB2312"/>
          <w:sz w:val="32"/>
          <w:szCs w:val="32"/>
          <w:highlight w:val="none"/>
          <w:lang w:val="en-US" w:eastAsia="zh-CN"/>
        </w:rPr>
        <w:t>14.10</w:t>
      </w:r>
      <w:r>
        <w:rPr>
          <w:rFonts w:hint="eastAsia" w:ascii="仿宋_GB2312" w:hAnsi="仿宋" w:eastAsia="仿宋_GB2312"/>
          <w:sz w:val="32"/>
          <w:szCs w:val="32"/>
          <w:highlight w:val="none"/>
        </w:rPr>
        <w:t>万元，完成预算</w:t>
      </w:r>
      <w:r>
        <w:rPr>
          <w:rFonts w:hint="eastAsia" w:ascii="仿宋_GB2312" w:hAnsi="仿宋" w:eastAsia="仿宋_GB2312"/>
          <w:sz w:val="32"/>
          <w:szCs w:val="32"/>
          <w:highlight w:val="none"/>
          <w:lang w:val="en-US" w:eastAsia="zh-CN"/>
        </w:rPr>
        <w:t>100</w:t>
      </w:r>
      <w:r>
        <w:rPr>
          <w:rFonts w:hint="eastAsia" w:ascii="仿宋_GB2312" w:hAnsi="仿宋" w:eastAsia="仿宋_GB2312"/>
          <w:sz w:val="32"/>
          <w:szCs w:val="32"/>
          <w:highlight w:val="none"/>
        </w:rPr>
        <w:t>%。</w:t>
      </w:r>
    </w:p>
    <w:p w14:paraId="7FBF484D">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6、</w:t>
      </w:r>
      <w:r>
        <w:rPr>
          <w:rFonts w:hint="eastAsia" w:ascii="仿宋_GB2312" w:hAnsi="ˎ̥" w:eastAsia="仿宋_GB2312"/>
          <w:b/>
          <w:sz w:val="32"/>
          <w:szCs w:val="32"/>
        </w:rPr>
        <w:t>卫生健康支出（类）行政事业单位医疗（款）公务员医疗补助（项）:</w:t>
      </w:r>
      <w:r>
        <w:rPr>
          <w:rFonts w:hint="eastAsia" w:ascii="仿宋_GB2312" w:hAnsi="仿宋" w:eastAsia="仿宋_GB2312"/>
          <w:sz w:val="32"/>
          <w:szCs w:val="32"/>
          <w:highlight w:val="none"/>
        </w:rPr>
        <w:t>支出决算为</w:t>
      </w:r>
      <w:r>
        <w:rPr>
          <w:rFonts w:hint="eastAsia" w:ascii="仿宋_GB2312" w:hAnsi="仿宋" w:eastAsia="仿宋_GB2312"/>
          <w:sz w:val="32"/>
          <w:szCs w:val="32"/>
          <w:highlight w:val="none"/>
          <w:lang w:val="en-US" w:eastAsia="zh-CN"/>
        </w:rPr>
        <w:t>3.33</w:t>
      </w:r>
      <w:r>
        <w:rPr>
          <w:rFonts w:hint="eastAsia" w:ascii="仿宋_GB2312" w:hAnsi="仿宋" w:eastAsia="仿宋_GB2312"/>
          <w:sz w:val="32"/>
          <w:szCs w:val="32"/>
          <w:highlight w:val="none"/>
        </w:rPr>
        <w:t>万元，预算为</w:t>
      </w:r>
      <w:r>
        <w:rPr>
          <w:rFonts w:hint="eastAsia" w:ascii="仿宋_GB2312" w:hAnsi="仿宋" w:eastAsia="仿宋_GB2312"/>
          <w:sz w:val="32"/>
          <w:szCs w:val="32"/>
          <w:highlight w:val="none"/>
          <w:lang w:val="en-US" w:eastAsia="zh-CN"/>
        </w:rPr>
        <w:t>3.33</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完成预算</w:t>
      </w:r>
      <w:r>
        <w:rPr>
          <w:rFonts w:hint="eastAsia" w:ascii="仿宋_GB2312" w:hAnsi="仿宋" w:eastAsia="仿宋_GB2312"/>
          <w:sz w:val="32"/>
          <w:szCs w:val="32"/>
          <w:highlight w:val="none"/>
          <w:lang w:val="en-US" w:eastAsia="zh-CN"/>
        </w:rPr>
        <w:t>100%</w:t>
      </w:r>
      <w:r>
        <w:rPr>
          <w:rFonts w:hint="eastAsia" w:ascii="仿宋_GB2312" w:hAnsi="仿宋" w:eastAsia="仿宋_GB2312"/>
          <w:sz w:val="32"/>
          <w:szCs w:val="32"/>
          <w:highlight w:val="none"/>
        </w:rPr>
        <w:t>。</w:t>
      </w:r>
    </w:p>
    <w:p w14:paraId="3ECD0738">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7、</w:t>
      </w:r>
      <w:r>
        <w:rPr>
          <w:rFonts w:hint="eastAsia" w:ascii="仿宋_GB2312" w:hAnsi="ˎ̥" w:eastAsia="仿宋_GB2312"/>
          <w:b/>
          <w:sz w:val="32"/>
          <w:szCs w:val="32"/>
        </w:rPr>
        <w:t>卫生健康支出（类）行政事业单位医疗（款）其他行政事业单位医疗支出（项）:</w:t>
      </w:r>
      <w:r>
        <w:rPr>
          <w:rFonts w:hint="eastAsia" w:ascii="仿宋_GB2312" w:hAnsi="仿宋" w:eastAsia="仿宋_GB2312"/>
          <w:sz w:val="32"/>
          <w:szCs w:val="32"/>
          <w:highlight w:val="none"/>
        </w:rPr>
        <w:t>支出决算为</w:t>
      </w:r>
      <w:r>
        <w:rPr>
          <w:rFonts w:hint="eastAsia" w:ascii="仿宋_GB2312" w:hAnsi="仿宋" w:eastAsia="仿宋_GB2312"/>
          <w:sz w:val="32"/>
          <w:szCs w:val="32"/>
          <w:highlight w:val="none"/>
          <w:lang w:val="en-US" w:eastAsia="zh-CN"/>
        </w:rPr>
        <w:t>1.98</w:t>
      </w:r>
      <w:r>
        <w:rPr>
          <w:rFonts w:hint="eastAsia" w:ascii="仿宋_GB2312" w:hAnsi="仿宋" w:eastAsia="仿宋_GB2312"/>
          <w:sz w:val="32"/>
          <w:szCs w:val="32"/>
          <w:highlight w:val="none"/>
        </w:rPr>
        <w:t>万元，预算为</w:t>
      </w:r>
      <w:r>
        <w:rPr>
          <w:rFonts w:hint="eastAsia" w:ascii="仿宋_GB2312" w:hAnsi="仿宋" w:eastAsia="仿宋_GB2312"/>
          <w:sz w:val="32"/>
          <w:szCs w:val="32"/>
          <w:highlight w:val="none"/>
          <w:lang w:val="en-US" w:eastAsia="zh-CN"/>
        </w:rPr>
        <w:t>1.98</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完成预算</w:t>
      </w:r>
      <w:r>
        <w:rPr>
          <w:rFonts w:hint="eastAsia" w:ascii="仿宋_GB2312" w:hAnsi="仿宋" w:eastAsia="仿宋_GB2312"/>
          <w:sz w:val="32"/>
          <w:szCs w:val="32"/>
          <w:highlight w:val="none"/>
          <w:lang w:val="en-US" w:eastAsia="zh-CN"/>
        </w:rPr>
        <w:t>100%</w:t>
      </w:r>
      <w:r>
        <w:rPr>
          <w:rFonts w:hint="eastAsia" w:ascii="仿宋_GB2312" w:hAnsi="仿宋" w:eastAsia="仿宋_GB2312"/>
          <w:sz w:val="32"/>
          <w:szCs w:val="32"/>
          <w:highlight w:val="none"/>
        </w:rPr>
        <w:t>。</w:t>
      </w:r>
    </w:p>
    <w:p w14:paraId="05BA864C">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8、</w:t>
      </w:r>
      <w:r>
        <w:rPr>
          <w:rFonts w:hint="eastAsia" w:ascii="仿宋_GB2312" w:hAnsi="ˎ̥" w:eastAsia="仿宋_GB2312"/>
          <w:b/>
          <w:sz w:val="32"/>
          <w:szCs w:val="32"/>
        </w:rPr>
        <w:t>住房保障支出（类）住房改革支出（款）住房公积金（项）:</w:t>
      </w:r>
      <w:r>
        <w:rPr>
          <w:rFonts w:hint="eastAsia" w:ascii="仿宋_GB2312" w:hAnsi="仿宋" w:eastAsia="仿宋_GB2312"/>
          <w:sz w:val="32"/>
          <w:szCs w:val="32"/>
          <w:highlight w:val="none"/>
        </w:rPr>
        <w:t>支出决算为</w:t>
      </w:r>
      <w:r>
        <w:rPr>
          <w:rFonts w:hint="eastAsia" w:ascii="仿宋_GB2312" w:hAnsi="仿宋" w:eastAsia="仿宋_GB2312"/>
          <w:sz w:val="32"/>
          <w:szCs w:val="32"/>
          <w:highlight w:val="none"/>
          <w:lang w:val="en-US" w:eastAsia="zh-CN"/>
        </w:rPr>
        <w:t>23.99</w:t>
      </w:r>
      <w:r>
        <w:rPr>
          <w:rFonts w:hint="eastAsia" w:ascii="仿宋_GB2312" w:hAnsi="仿宋" w:eastAsia="仿宋_GB2312"/>
          <w:sz w:val="32"/>
          <w:szCs w:val="32"/>
          <w:highlight w:val="none"/>
        </w:rPr>
        <w:t>万元，预算为</w:t>
      </w:r>
      <w:r>
        <w:rPr>
          <w:rFonts w:hint="eastAsia" w:ascii="仿宋_GB2312" w:hAnsi="仿宋" w:eastAsia="仿宋_GB2312"/>
          <w:sz w:val="32"/>
          <w:szCs w:val="32"/>
          <w:highlight w:val="none"/>
          <w:lang w:val="en-US" w:eastAsia="zh-CN"/>
        </w:rPr>
        <w:t>23.99</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完成预算</w:t>
      </w:r>
      <w:r>
        <w:rPr>
          <w:rFonts w:hint="eastAsia" w:ascii="仿宋_GB2312" w:hAnsi="仿宋" w:eastAsia="仿宋_GB2312"/>
          <w:sz w:val="32"/>
          <w:szCs w:val="32"/>
          <w:highlight w:val="none"/>
          <w:lang w:val="en-US" w:eastAsia="zh-CN"/>
        </w:rPr>
        <w:t>100%</w:t>
      </w:r>
      <w:r>
        <w:rPr>
          <w:rFonts w:hint="eastAsia" w:ascii="仿宋_GB2312" w:hAnsi="仿宋" w:eastAsia="仿宋_GB2312"/>
          <w:sz w:val="32"/>
          <w:szCs w:val="32"/>
          <w:highlight w:val="none"/>
        </w:rPr>
        <w:t>。</w:t>
      </w:r>
    </w:p>
    <w:p w14:paraId="7731124F">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val="en-US" w:eastAsia="zh-CN"/>
        </w:rPr>
        <w:t>9、</w:t>
      </w:r>
      <w:r>
        <w:rPr>
          <w:rFonts w:hint="eastAsia" w:ascii="仿宋_GB2312" w:hAnsi="ˎ̥" w:eastAsia="仿宋_GB2312"/>
          <w:b/>
          <w:sz w:val="32"/>
          <w:szCs w:val="32"/>
        </w:rPr>
        <w:t>住房保障支出（类）住房改革支出（款）购房补贴（项）:</w:t>
      </w:r>
      <w:r>
        <w:rPr>
          <w:rFonts w:hint="eastAsia" w:ascii="仿宋_GB2312" w:hAnsi="仿宋" w:eastAsia="仿宋_GB2312"/>
          <w:sz w:val="32"/>
          <w:szCs w:val="32"/>
          <w:highlight w:val="none"/>
        </w:rPr>
        <w:t>支出决算为</w:t>
      </w:r>
      <w:r>
        <w:rPr>
          <w:rFonts w:hint="eastAsia" w:ascii="仿宋_GB2312" w:hAnsi="仿宋" w:eastAsia="仿宋_GB2312"/>
          <w:sz w:val="32"/>
          <w:szCs w:val="32"/>
          <w:highlight w:val="none"/>
          <w:lang w:val="en-US" w:eastAsia="zh-CN"/>
        </w:rPr>
        <w:t>13.55</w:t>
      </w:r>
      <w:r>
        <w:rPr>
          <w:rFonts w:hint="eastAsia" w:ascii="仿宋_GB2312" w:hAnsi="仿宋" w:eastAsia="仿宋_GB2312"/>
          <w:sz w:val="32"/>
          <w:szCs w:val="32"/>
          <w:highlight w:val="none"/>
        </w:rPr>
        <w:t>万元，预算为</w:t>
      </w:r>
      <w:r>
        <w:rPr>
          <w:rFonts w:hint="eastAsia" w:ascii="仿宋_GB2312" w:hAnsi="仿宋" w:eastAsia="仿宋_GB2312"/>
          <w:sz w:val="32"/>
          <w:szCs w:val="32"/>
          <w:highlight w:val="none"/>
          <w:lang w:val="en-US" w:eastAsia="zh-CN"/>
        </w:rPr>
        <w:t>13.55</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完成预算</w:t>
      </w:r>
      <w:r>
        <w:rPr>
          <w:rFonts w:hint="eastAsia" w:ascii="仿宋_GB2312" w:hAnsi="仿宋" w:eastAsia="仿宋_GB2312"/>
          <w:sz w:val="32"/>
          <w:szCs w:val="32"/>
          <w:highlight w:val="none"/>
          <w:lang w:val="en-US" w:eastAsia="zh-CN"/>
        </w:rPr>
        <w:t>100%。</w:t>
      </w:r>
    </w:p>
    <w:p w14:paraId="6EAB98CA">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14:paraId="588683DF">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年度财政拨款基本支出</w:t>
      </w:r>
      <w:r>
        <w:rPr>
          <w:rFonts w:hint="eastAsia" w:ascii="仿宋_GB2312" w:hAnsi="ˎ̥" w:eastAsia="仿宋_GB2312"/>
          <w:sz w:val="32"/>
          <w:szCs w:val="32"/>
          <w:lang w:val="en-US"/>
        </w:rPr>
        <w:t>308.41</w:t>
      </w:r>
      <w:r>
        <w:rPr>
          <w:rFonts w:hint="eastAsia" w:ascii="仿宋_GB2312" w:hAnsi="ˎ̥" w:eastAsia="仿宋_GB2312"/>
          <w:sz w:val="32"/>
          <w:szCs w:val="32"/>
        </w:rPr>
        <w:t>万元，其中：人员经费</w:t>
      </w:r>
      <w:r>
        <w:rPr>
          <w:rFonts w:hint="eastAsia" w:ascii="仿宋_GB2312" w:hAnsi="ˎ̥" w:eastAsia="仿宋_GB2312"/>
          <w:sz w:val="32"/>
          <w:szCs w:val="32"/>
          <w:lang w:val="en-US"/>
        </w:rPr>
        <w:t>297.29</w:t>
      </w:r>
      <w:r>
        <w:rPr>
          <w:rFonts w:hint="eastAsia" w:ascii="仿宋_GB2312" w:hAnsi="ˎ̥" w:eastAsia="仿宋_GB2312"/>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hint="eastAsia" w:ascii="仿宋_GB2312" w:hAnsi="ˎ̥" w:eastAsia="仿宋_GB2312"/>
          <w:sz w:val="32"/>
          <w:szCs w:val="32"/>
          <w:lang w:val="en-US"/>
        </w:rPr>
        <w:t>11.12</w:t>
      </w:r>
      <w:r>
        <w:rPr>
          <w:rFonts w:hint="eastAsia" w:ascii="仿宋_GB2312" w:hAnsi="ˎ̥" w:eastAsia="仿宋_GB2312"/>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sz w:val="32"/>
          <w:szCs w:val="32"/>
          <w:lang w:val="en-US" w:eastAsia="zh-CN"/>
        </w:rPr>
        <w:t>购</w:t>
      </w:r>
      <w:r>
        <w:rPr>
          <w:rFonts w:hint="eastAsia" w:ascii="仿宋_GB2312" w:hAnsi="ˎ̥" w:eastAsia="仿宋_GB2312"/>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14:paraId="7241B08A">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14:paraId="5BAB193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楷体" w:hAnsi="楷体" w:eastAsia="楷体" w:cs="楷体"/>
          <w:color w:val="auto"/>
          <w:sz w:val="32"/>
          <w:szCs w:val="32"/>
          <w:lang w:eastAsia="zh-CN"/>
        </w:rPr>
        <w:t>林芝市巴宜区</w:t>
      </w:r>
      <w:r>
        <w:rPr>
          <w:rFonts w:hint="eastAsia" w:ascii="楷体" w:hAnsi="楷体" w:eastAsia="楷体" w:cs="楷体"/>
          <w:color w:val="auto"/>
          <w:sz w:val="32"/>
          <w:szCs w:val="32"/>
          <w:lang w:val="en-US" w:eastAsia="zh-CN"/>
        </w:rPr>
        <w:t>布久乡卫生院2024年度无政府性基金预算财政拨款支出。</w:t>
      </w:r>
    </w:p>
    <w:p w14:paraId="101E92BC">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14:paraId="1B28ACB1">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楷体" w:hAnsi="楷体" w:eastAsia="楷体" w:cs="楷体"/>
          <w:color w:val="auto"/>
          <w:sz w:val="32"/>
          <w:szCs w:val="32"/>
          <w:lang w:eastAsia="zh-CN"/>
        </w:rPr>
        <w:t>林芝市巴宜区</w:t>
      </w:r>
      <w:r>
        <w:rPr>
          <w:rFonts w:hint="eastAsia" w:ascii="楷体" w:hAnsi="楷体" w:eastAsia="楷体" w:cs="楷体"/>
          <w:color w:val="auto"/>
          <w:sz w:val="32"/>
          <w:szCs w:val="32"/>
          <w:lang w:val="en-US" w:eastAsia="zh-CN"/>
        </w:rPr>
        <w:t>布久乡卫生院2024年度无无国有资本经营预算财政拨款支出。</w:t>
      </w:r>
    </w:p>
    <w:p w14:paraId="5834EC2B">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sz w:val="32"/>
          <w:szCs w:val="32"/>
        </w:rPr>
      </w:pPr>
      <w:r>
        <w:rPr>
          <w:rFonts w:hint="eastAsia" w:ascii="黑体" w:hAnsi="黑体" w:eastAsia="黑体" w:cs="黑体"/>
          <w:bCs/>
          <w:sz w:val="32"/>
          <w:szCs w:val="32"/>
        </w:rPr>
        <w:t>九、财政拨款“三公”经费支出决算情况说明</w:t>
      </w:r>
    </w:p>
    <w:p w14:paraId="18F9E7F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（一）财政拨款“三公”经费支出决算总体情况说明</w:t>
      </w:r>
    </w:p>
    <w:p w14:paraId="1367A270">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 xml:space="preserve">   2024年度财政拨款“三公”经费支出预算为2.6万元，支出决算为1.05万元，完成预算的40.38%，与2023年度相比，“三公”经费支出增加0.32万元，增长43.84%，主要原因是</w:t>
      </w:r>
      <w:r>
        <w:rPr>
          <w:rFonts w:hint="eastAsia" w:ascii="仿宋_GB2312" w:hAnsi="ˎ̥" w:eastAsia="仿宋_GB2312"/>
          <w:sz w:val="32"/>
          <w:szCs w:val="32"/>
          <w:lang w:eastAsia="zh-CN"/>
        </w:rPr>
        <w:t>公务用车</w:t>
      </w:r>
      <w:r>
        <w:rPr>
          <w:rFonts w:hint="eastAsia" w:ascii="仿宋_GB2312" w:hAnsi="ˎ̥" w:eastAsia="仿宋_GB2312"/>
          <w:sz w:val="32"/>
          <w:szCs w:val="32"/>
        </w:rPr>
        <w:t>运行维护费增长。</w:t>
      </w:r>
    </w:p>
    <w:p w14:paraId="0787B19B">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sz w:val="32"/>
          <w:szCs w:val="32"/>
        </w:rPr>
      </w:pPr>
      <w:r>
        <w:rPr>
          <w:rFonts w:hint="eastAsia" w:ascii="楷体" w:hAnsi="楷体" w:eastAsia="楷体" w:cs="楷体"/>
          <w:b/>
          <w:bCs/>
          <w:sz w:val="32"/>
          <w:szCs w:val="32"/>
        </w:rPr>
        <w:t xml:space="preserve">   </w:t>
      </w:r>
      <w:r>
        <w:rPr>
          <w:rFonts w:hint="eastAsia" w:ascii="楷体" w:hAnsi="楷体" w:eastAsia="楷体" w:cs="楷体"/>
          <w:sz w:val="32"/>
          <w:szCs w:val="32"/>
        </w:rPr>
        <w:t xml:space="preserve"> （二）财政拨款“三公”经费支出决算具体情况说明</w:t>
      </w:r>
    </w:p>
    <w:p w14:paraId="7B26A5C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年度财政拨款“三公”经费支出决算中，公务用车购置及运行维护费支出决算</w:t>
      </w:r>
      <w:r>
        <w:rPr>
          <w:rFonts w:hint="default" w:ascii="仿宋_GB2312" w:hAnsi="ˎ̥" w:eastAsia="仿宋_GB2312"/>
          <w:sz w:val="32"/>
          <w:szCs w:val="32"/>
          <w:lang w:val="en-US"/>
        </w:rPr>
        <w:t>1.05</w:t>
      </w:r>
      <w:r>
        <w:rPr>
          <w:rFonts w:hint="eastAsia" w:ascii="仿宋_GB2312" w:hAnsi="ˎ̥" w:eastAsia="仿宋_GB2312"/>
          <w:sz w:val="32"/>
          <w:szCs w:val="32"/>
        </w:rPr>
        <w:t>万元，占</w:t>
      </w:r>
      <w:r>
        <w:rPr>
          <w:rFonts w:hint="eastAsia" w:ascii="仿宋_GB2312" w:hAnsi="ˎ̥" w:eastAsia="仿宋_GB2312"/>
          <w:sz w:val="32"/>
          <w:szCs w:val="32"/>
          <w:lang w:val="en-US" w:eastAsia="zh-CN"/>
        </w:rPr>
        <w:t>100</w:t>
      </w:r>
      <w:r>
        <w:rPr>
          <w:rFonts w:hint="eastAsia" w:ascii="仿宋_GB2312" w:hAnsi="ˎ̥" w:eastAsia="仿宋_GB2312"/>
          <w:sz w:val="32"/>
          <w:szCs w:val="32"/>
        </w:rPr>
        <w:t>%</w:t>
      </w:r>
      <w:r>
        <w:rPr>
          <w:rFonts w:hint="eastAsia" w:ascii="仿宋_GB2312" w:hAnsi="ˎ̥" w:eastAsia="仿宋_GB2312"/>
          <w:sz w:val="32"/>
          <w:szCs w:val="32"/>
          <w:lang w:eastAsia="zh-CN"/>
        </w:rPr>
        <w:t>。</w:t>
      </w:r>
      <w:r>
        <w:rPr>
          <w:rFonts w:hint="eastAsia" w:ascii="仿宋_GB2312" w:hAnsi="ˎ̥" w:eastAsia="仿宋_GB2312"/>
          <w:sz w:val="32"/>
          <w:szCs w:val="32"/>
        </w:rPr>
        <w:t>具体情况如下：</w:t>
      </w:r>
    </w:p>
    <w:p w14:paraId="7772B67D">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b/>
          <w:sz w:val="32"/>
          <w:szCs w:val="32"/>
        </w:rPr>
        <w:t xml:space="preserve">    </w:t>
      </w:r>
      <w:r>
        <w:rPr>
          <w:rFonts w:hint="eastAsia" w:ascii="仿宋_GB2312" w:hAnsi="ˎ̥" w:eastAsia="仿宋_GB2312"/>
          <w:b/>
          <w:sz w:val="32"/>
          <w:szCs w:val="32"/>
          <w:lang w:val="en-US" w:eastAsia="zh-CN"/>
        </w:rPr>
        <w:t>1</w:t>
      </w:r>
      <w:r>
        <w:rPr>
          <w:rFonts w:hint="eastAsia" w:ascii="仿宋_GB2312" w:hAnsi="ˎ̥" w:eastAsia="仿宋_GB2312"/>
          <w:b/>
          <w:sz w:val="32"/>
          <w:szCs w:val="32"/>
        </w:rPr>
        <w:t>.公务用车购置及运行维护费</w:t>
      </w:r>
      <w:r>
        <w:rPr>
          <w:rFonts w:hint="eastAsia" w:ascii="仿宋_GB2312" w:hAnsi="ˎ̥" w:eastAsia="仿宋_GB2312"/>
          <w:b w:val="0"/>
          <w:bCs/>
          <w:sz w:val="32"/>
          <w:szCs w:val="32"/>
        </w:rPr>
        <w:t>支</w:t>
      </w:r>
      <w:r>
        <w:rPr>
          <w:rFonts w:hint="eastAsia" w:ascii="仿宋_GB2312" w:hAnsi="ˎ̥" w:eastAsia="仿宋_GB2312"/>
          <w:sz w:val="32"/>
          <w:szCs w:val="32"/>
        </w:rPr>
        <w:t>出</w:t>
      </w:r>
      <w:r>
        <w:rPr>
          <w:rFonts w:hint="default" w:ascii="仿宋_GB2312" w:hAnsi="ˎ̥" w:eastAsia="仿宋_GB2312"/>
          <w:sz w:val="32"/>
          <w:szCs w:val="32"/>
          <w:lang w:val="en-US"/>
        </w:rPr>
        <w:t>1.05</w:t>
      </w:r>
      <w:r>
        <w:rPr>
          <w:rFonts w:hint="eastAsia" w:ascii="仿宋_GB2312" w:hAnsi="ˎ̥" w:eastAsia="仿宋_GB2312"/>
          <w:sz w:val="32"/>
          <w:szCs w:val="32"/>
        </w:rPr>
        <w:t>万元。其中：</w:t>
      </w:r>
    </w:p>
    <w:p w14:paraId="2F0F80CE">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公务用车运行维护费</w:t>
      </w:r>
      <w:r>
        <w:rPr>
          <w:rFonts w:hint="eastAsia" w:ascii="仿宋_GB2312" w:hAnsi="ˎ̥" w:eastAsia="仿宋_GB2312"/>
          <w:sz w:val="32"/>
          <w:szCs w:val="32"/>
        </w:rPr>
        <w:t>支出</w:t>
      </w:r>
      <w:r>
        <w:rPr>
          <w:rFonts w:hint="default" w:ascii="仿宋_GB2312" w:hAnsi="ˎ̥" w:eastAsia="仿宋_GB2312"/>
          <w:sz w:val="32"/>
          <w:szCs w:val="32"/>
          <w:lang w:val="en-US"/>
        </w:rPr>
        <w:t>1.05</w:t>
      </w:r>
      <w:r>
        <w:rPr>
          <w:rFonts w:hint="eastAsia" w:ascii="仿宋_GB2312" w:hAnsi="ˎ̥" w:eastAsia="仿宋_GB2312"/>
          <w:sz w:val="32"/>
          <w:szCs w:val="32"/>
        </w:rPr>
        <w:t>万元，主要用于</w:t>
      </w:r>
      <w:r>
        <w:rPr>
          <w:rFonts w:hint="eastAsia" w:ascii="仿宋_GB2312" w:hAnsi="宋体" w:eastAsia="仿宋_GB2312" w:cs="仿宋_GB2312"/>
          <w:color w:val="000000"/>
          <w:kern w:val="0"/>
          <w:sz w:val="31"/>
          <w:szCs w:val="31"/>
          <w:lang w:eastAsia="zh-CN" w:bidi="ar"/>
        </w:rPr>
        <w:t>公务用车</w:t>
      </w:r>
      <w:r>
        <w:rPr>
          <w:rFonts w:hint="eastAsia" w:ascii="仿宋_GB2312" w:hAnsi="宋体" w:eastAsia="仿宋_GB2312" w:cs="仿宋_GB2312"/>
          <w:color w:val="000000"/>
          <w:kern w:val="0"/>
          <w:sz w:val="31"/>
          <w:szCs w:val="31"/>
          <w:lang w:bidi="ar"/>
        </w:rPr>
        <w:t>运行维护</w:t>
      </w:r>
      <w:r>
        <w:rPr>
          <w:rFonts w:hint="eastAsia" w:ascii="仿宋_GB2312" w:hAnsi="ˎ̥" w:eastAsia="仿宋_GB2312"/>
          <w:sz w:val="32"/>
          <w:szCs w:val="32"/>
        </w:rPr>
        <w:t>。</w:t>
      </w:r>
    </w:p>
    <w:p w14:paraId="314933E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sz w:val="32"/>
          <w:szCs w:val="32"/>
        </w:rPr>
      </w:pPr>
      <w:r>
        <w:rPr>
          <w:rFonts w:hint="eastAsia" w:ascii="仿宋_GB2312" w:hAnsi="ˎ̥" w:eastAsia="仿宋_GB2312"/>
          <w:bCs/>
          <w:sz w:val="32"/>
          <w:szCs w:val="32"/>
        </w:rPr>
        <w:t>公务用车购置及运行维护费支出决算数</w:t>
      </w:r>
      <w:r>
        <w:rPr>
          <w:rFonts w:hint="eastAsia" w:ascii="仿宋_GB2312" w:hAnsi="ˎ̥" w:eastAsia="仿宋_GB2312"/>
          <w:sz w:val="32"/>
          <w:szCs w:val="32"/>
        </w:rPr>
        <w:t>比预算数减少</w:t>
      </w:r>
      <w:r>
        <w:rPr>
          <w:rFonts w:hint="eastAsia" w:ascii="仿宋_GB2312" w:hAnsi="ˎ̥" w:eastAsia="仿宋_GB2312"/>
          <w:sz w:val="32"/>
          <w:szCs w:val="32"/>
          <w:lang w:val="en-US" w:eastAsia="zh-CN"/>
        </w:rPr>
        <w:t>1.55</w:t>
      </w:r>
      <w:r>
        <w:rPr>
          <w:rFonts w:hint="eastAsia" w:ascii="仿宋_GB2312" w:hAnsi="ˎ̥" w:eastAsia="仿宋_GB2312"/>
          <w:sz w:val="32"/>
          <w:szCs w:val="32"/>
        </w:rPr>
        <w:t>万元，</w:t>
      </w:r>
      <w:r>
        <w:rPr>
          <w:rFonts w:hint="eastAsia" w:ascii="仿宋_GB2312" w:hAnsi="ˎ̥" w:eastAsia="仿宋_GB2312"/>
          <w:sz w:val="32"/>
          <w:szCs w:val="32"/>
          <w:lang w:val="en-US" w:eastAsia="zh-CN"/>
        </w:rPr>
        <w:t>完成预算的40.38</w:t>
      </w:r>
      <w:r>
        <w:rPr>
          <w:rFonts w:hint="eastAsia" w:ascii="仿宋_GB2312" w:hAnsi="ˎ̥" w:eastAsia="仿宋_GB2312"/>
          <w:sz w:val="32"/>
          <w:szCs w:val="32"/>
        </w:rPr>
        <w:t>%</w:t>
      </w:r>
      <w:r>
        <w:rPr>
          <w:rFonts w:hint="eastAsia" w:ascii="仿宋_GB2312" w:hAnsi="ˎ̥" w:eastAsia="仿宋_GB2312"/>
          <w:sz w:val="32"/>
          <w:szCs w:val="32"/>
          <w:lang w:val="en-US" w:eastAsia="zh-CN"/>
        </w:rPr>
        <w:t>。</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bCs/>
          <w:sz w:val="32"/>
          <w:szCs w:val="32"/>
        </w:rPr>
        <w:t>公务用车购置及运行维护费</w:t>
      </w:r>
      <w:r>
        <w:rPr>
          <w:rFonts w:hint="eastAsia" w:ascii="仿宋_GB2312" w:hAnsi="ˎ̥" w:eastAsia="仿宋_GB2312"/>
          <w:sz w:val="32"/>
          <w:szCs w:val="32"/>
        </w:rPr>
        <w:t>支出增加</w:t>
      </w:r>
      <w:r>
        <w:rPr>
          <w:rFonts w:hint="eastAsia" w:ascii="仿宋_GB2312" w:hAnsi="ˎ̥" w:eastAsia="仿宋_GB2312"/>
          <w:sz w:val="32"/>
          <w:szCs w:val="32"/>
          <w:lang w:val="en-US" w:eastAsia="zh-CN"/>
        </w:rPr>
        <w:t>0.32</w:t>
      </w:r>
      <w:r>
        <w:rPr>
          <w:rFonts w:hint="eastAsia" w:ascii="仿宋_GB2312" w:hAnsi="ˎ̥" w:eastAsia="仿宋_GB2312"/>
          <w:sz w:val="32"/>
          <w:szCs w:val="32"/>
        </w:rPr>
        <w:t>万元</w:t>
      </w:r>
      <w:r>
        <w:rPr>
          <w:rFonts w:ascii="仿宋_GB2312" w:hAnsi="ˎ̥" w:eastAsia="仿宋_GB2312"/>
          <w:sz w:val="32"/>
          <w:szCs w:val="32"/>
        </w:rPr>
        <w:t>，增长</w:t>
      </w:r>
      <w:r>
        <w:rPr>
          <w:rFonts w:hint="eastAsia" w:ascii="仿宋_GB2312" w:hAnsi="ˎ̥" w:eastAsia="仿宋_GB2312"/>
          <w:sz w:val="32"/>
          <w:szCs w:val="32"/>
          <w:lang w:val="en-US" w:eastAsia="zh-CN"/>
        </w:rPr>
        <w:t>43.84</w:t>
      </w:r>
      <w:r>
        <w:rPr>
          <w:rFonts w:hint="eastAsia" w:ascii="仿宋_GB2312" w:hAnsi="ˎ̥" w:eastAsia="仿宋_GB2312"/>
          <w:sz w:val="32"/>
          <w:szCs w:val="32"/>
        </w:rPr>
        <w:t>%，主要原因是</w:t>
      </w:r>
      <w:r>
        <w:rPr>
          <w:rFonts w:hint="eastAsia" w:ascii="仿宋_GB2312" w:hAnsi="宋体" w:eastAsia="仿宋_GB2312" w:cs="仿宋_GB2312"/>
          <w:color w:val="000000"/>
          <w:kern w:val="0"/>
          <w:sz w:val="31"/>
          <w:szCs w:val="31"/>
          <w:lang w:eastAsia="zh-CN" w:bidi="ar"/>
        </w:rPr>
        <w:t>公务用车</w:t>
      </w:r>
      <w:r>
        <w:rPr>
          <w:rFonts w:hint="eastAsia" w:ascii="仿宋_GB2312" w:hAnsi="宋体" w:eastAsia="仿宋_GB2312" w:cs="仿宋_GB2312"/>
          <w:color w:val="000000"/>
          <w:kern w:val="0"/>
          <w:sz w:val="31"/>
          <w:szCs w:val="31"/>
          <w:lang w:bidi="ar"/>
        </w:rPr>
        <w:t>运行维护费增长</w:t>
      </w:r>
      <w:r>
        <w:rPr>
          <w:rFonts w:hint="eastAsia" w:ascii="仿宋_GB2312" w:hAnsi="ˎ̥" w:eastAsia="仿宋_GB2312"/>
          <w:sz w:val="32"/>
          <w:szCs w:val="32"/>
        </w:rPr>
        <w:t>。</w:t>
      </w:r>
    </w:p>
    <w:p w14:paraId="03743019">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 xml:space="preserve">    </w:t>
      </w:r>
    </w:p>
    <w:p w14:paraId="3B8181B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十、预算绩效情况说明</w:t>
      </w:r>
    </w:p>
    <w:p w14:paraId="584079F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 w:val="0"/>
          <w:bCs/>
          <w:color w:val="auto"/>
          <w:sz w:val="32"/>
          <w:szCs w:val="32"/>
          <w:lang w:eastAsia="zh-CN"/>
        </w:rPr>
      </w:pPr>
      <w:r>
        <w:rPr>
          <w:rFonts w:hint="eastAsia" w:ascii="楷体" w:hAnsi="楷体" w:eastAsia="楷体" w:cs="楷体"/>
          <w:b w:val="0"/>
          <w:bCs/>
          <w:color w:val="auto"/>
          <w:sz w:val="32"/>
          <w:szCs w:val="32"/>
          <w:lang w:eastAsia="zh-CN"/>
        </w:rPr>
        <w:t>本单位预算绩效自评工作已完成，自评结果为</w:t>
      </w:r>
      <w:r>
        <w:rPr>
          <w:rFonts w:hint="eastAsia" w:ascii="楷体" w:hAnsi="楷体" w:eastAsia="楷体" w:cs="楷体"/>
          <w:b w:val="0"/>
          <w:bCs/>
          <w:color w:val="auto"/>
          <w:sz w:val="32"/>
          <w:szCs w:val="32"/>
          <w:lang w:val="en-US" w:eastAsia="zh-CN"/>
        </w:rPr>
        <w:t>良好</w:t>
      </w:r>
      <w:r>
        <w:rPr>
          <w:rFonts w:hint="eastAsia" w:ascii="楷体" w:hAnsi="楷体" w:eastAsia="楷体" w:cs="楷体"/>
          <w:b w:val="0"/>
          <w:bCs/>
          <w:color w:val="auto"/>
          <w:sz w:val="32"/>
          <w:szCs w:val="32"/>
          <w:lang w:eastAsia="zh-CN"/>
        </w:rPr>
        <w:t>，本次绩效评价结果客观反映了年度资金使用效率和工作落实成效，为后续制定年度工作计划、设定绩效目标提供了重要参考。</w:t>
      </w:r>
    </w:p>
    <w:p w14:paraId="7FDC302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十一、其他重要事项情况说明</w:t>
      </w:r>
    </w:p>
    <w:p w14:paraId="419A08C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 w:val="0"/>
          <w:bCs/>
          <w:color w:val="auto"/>
          <w:sz w:val="32"/>
          <w:szCs w:val="32"/>
          <w:lang w:val="en-US" w:eastAsia="zh-CN"/>
        </w:rPr>
      </w:pPr>
      <w:r>
        <w:rPr>
          <w:rFonts w:hint="eastAsia" w:ascii="楷体" w:hAnsi="楷体" w:eastAsia="楷体" w:cs="楷体"/>
          <w:b w:val="0"/>
          <w:bCs/>
          <w:color w:val="auto"/>
          <w:sz w:val="32"/>
          <w:szCs w:val="32"/>
          <w:lang w:val="en-US" w:eastAsia="zh-CN"/>
        </w:rPr>
        <w:t>无</w:t>
      </w:r>
    </w:p>
    <w:p w14:paraId="373621E5">
      <w:pPr>
        <w:keepNext w:val="0"/>
        <w:keepLines w:val="0"/>
        <w:pageBreakBefore w:val="0"/>
        <w:widowControl w:val="0"/>
        <w:kinsoku/>
        <w:wordWrap/>
        <w:overflowPunct/>
        <w:topLinePunct w:val="0"/>
        <w:autoSpaceDE/>
        <w:autoSpaceDN/>
        <w:bidi w:val="0"/>
        <w:adjustRightInd/>
        <w:snapToGrid/>
        <w:spacing w:line="578" w:lineRule="exact"/>
        <w:textAlignment w:val="auto"/>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9E08A">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14:paraId="1BD1ED8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6F60F">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07FD915D">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90DEE8"/>
    <w:multiLevelType w:val="singleLevel"/>
    <w:tmpl w:val="F290DEE8"/>
    <w:lvl w:ilvl="0" w:tentative="0">
      <w:start w:val="1"/>
      <w:numFmt w:val="chineseCounting"/>
      <w:suff w:val="nothing"/>
      <w:lvlText w:val="%1、"/>
      <w:lvlJc w:val="left"/>
      <w:rPr>
        <w:rFonts w:hint="eastAsia"/>
      </w:rPr>
    </w:lvl>
  </w:abstractNum>
  <w:abstractNum w:abstractNumId="1">
    <w:nsid w:val="72109F8D"/>
    <w:multiLevelType w:val="singleLevel"/>
    <w:tmpl w:val="72109F8D"/>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0M2JhZGEwNGY4MWI0MzM3MTE4NTM3OTVjZGUxNzI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1FD5831"/>
    <w:rsid w:val="09201287"/>
    <w:rsid w:val="0FC80124"/>
    <w:rsid w:val="136F98C7"/>
    <w:rsid w:val="16147121"/>
    <w:rsid w:val="17427E68"/>
    <w:rsid w:val="1755065F"/>
    <w:rsid w:val="1A4E062C"/>
    <w:rsid w:val="1AFC29C9"/>
    <w:rsid w:val="1CA52F2E"/>
    <w:rsid w:val="1DFE370B"/>
    <w:rsid w:val="1E3630B9"/>
    <w:rsid w:val="1F391B38"/>
    <w:rsid w:val="253C1D54"/>
    <w:rsid w:val="26EEC2B5"/>
    <w:rsid w:val="29472309"/>
    <w:rsid w:val="2B406E77"/>
    <w:rsid w:val="2C075B4B"/>
    <w:rsid w:val="2C0E280B"/>
    <w:rsid w:val="2C2A0C43"/>
    <w:rsid w:val="2D1E73A5"/>
    <w:rsid w:val="32717154"/>
    <w:rsid w:val="34B63260"/>
    <w:rsid w:val="37FDA7E2"/>
    <w:rsid w:val="3A314D88"/>
    <w:rsid w:val="3A746883"/>
    <w:rsid w:val="3CA15DE9"/>
    <w:rsid w:val="3F7C79BF"/>
    <w:rsid w:val="3FE61EE5"/>
    <w:rsid w:val="406508EE"/>
    <w:rsid w:val="408D6263"/>
    <w:rsid w:val="41B40CEE"/>
    <w:rsid w:val="48317291"/>
    <w:rsid w:val="485F7024"/>
    <w:rsid w:val="48E70666"/>
    <w:rsid w:val="4C6877E5"/>
    <w:rsid w:val="4D6A468D"/>
    <w:rsid w:val="4EA86137"/>
    <w:rsid w:val="56CA7FD0"/>
    <w:rsid w:val="57FA38D1"/>
    <w:rsid w:val="5A582952"/>
    <w:rsid w:val="5F7D3333"/>
    <w:rsid w:val="61385890"/>
    <w:rsid w:val="6504510C"/>
    <w:rsid w:val="687436E1"/>
    <w:rsid w:val="6DA45C50"/>
    <w:rsid w:val="6E9A7825"/>
    <w:rsid w:val="6F31286C"/>
    <w:rsid w:val="6F670F9B"/>
    <w:rsid w:val="737450E0"/>
    <w:rsid w:val="74054476"/>
    <w:rsid w:val="742F38C4"/>
    <w:rsid w:val="74AB66DC"/>
    <w:rsid w:val="74C4154C"/>
    <w:rsid w:val="75956FFF"/>
    <w:rsid w:val="77AA2D01"/>
    <w:rsid w:val="7CDE1DBD"/>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 w:type="paragraph" w:customStyle="1" w:styleId="18">
    <w:name w:val="正文-公1"/>
    <w:basedOn w:val="19"/>
    <w:next w:val="1"/>
    <w:qFormat/>
    <w:uiPriority w:val="0"/>
    <w:pPr>
      <w:ind w:firstLine="200" w:firstLineChars="200"/>
    </w:pPr>
  </w:style>
  <w:style w:type="paragraph" w:customStyle="1" w:styleId="1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8"/>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2911</Words>
  <Characters>3327</Characters>
  <Lines>67</Lines>
  <Paragraphs>18</Paragraphs>
  <TotalTime>1</TotalTime>
  <ScaleCrop>false</ScaleCrop>
  <LinksUpToDate>false</LinksUpToDate>
  <CharactersWithSpaces>3390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，，无悔之心</cp:lastModifiedBy>
  <cp:lastPrinted>2023-08-03T00:58:00Z</cp:lastPrinted>
  <dcterms:modified xsi:type="dcterms:W3CDTF">2025-12-31T10:29:59Z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62BEC4820EE04D218B436F3F82916A05_13</vt:lpwstr>
  </property>
  <property fmtid="{D5CDD505-2E9C-101B-9397-08002B2CF9AE}" pid="4" name="KSOTemplateDocerSaveRecord">
    <vt:lpwstr>eyJoZGlkIjoiZDk2NmZkMjFmYThjODE4NjczYzM2NTBlZDE5ZTBhMjQiLCJ1c2VySWQiOiI2MDY4NTU4MjgifQ==</vt:lpwstr>
  </property>
</Properties>
</file>