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kinsoku/>
        <w:wordWrap/>
        <w:overflowPunct/>
        <w:topLinePunct w:val="0"/>
        <w:autoSpaceDE/>
        <w:autoSpaceDN/>
        <w:bidi w:val="0"/>
        <w:adjustRightInd/>
        <w:snapToGrid/>
        <w:spacing w:before="1405" w:beforeLines="450" w:beforeAutospacing="0" w:after="100" w:afterAutospacing="1" w:line="600" w:lineRule="exact"/>
        <w:ind w:left="0" w:leftChars="0" w:right="0" w:firstLine="0" w:firstLineChars="0"/>
        <w:jc w:val="center"/>
        <w:textAlignment w:val="auto"/>
        <w:outlineLvl w:val="0"/>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听证通知书</w:t>
      </w:r>
    </w:p>
    <w:p>
      <w:pPr>
        <w:pStyle w:val="6"/>
        <w:keepNext w:val="0"/>
        <w:keepLines w:val="0"/>
        <w:pageBreakBefore w:val="0"/>
        <w:widowControl w:val="0"/>
        <w:kinsoku/>
        <w:wordWrap/>
        <w:overflowPunct/>
        <w:topLinePunct w:val="0"/>
        <w:autoSpaceDE/>
        <w:autoSpaceDN/>
        <w:bidi w:val="0"/>
        <w:adjustRightInd/>
        <w:snapToGrid/>
        <w:spacing w:beforeAutospacing="0" w:afterAutospacing="0" w:line="576" w:lineRule="exact"/>
        <w:jc w:val="right"/>
        <w:textAlignment w:val="auto"/>
        <w:rPr>
          <w:rFonts w:hint="eastAsia" w:ascii="仿宋_GB2312" w:hAnsi="仿宋_GB2312" w:eastAsia="仿宋_GB2312" w:cs="仿宋_GB2312"/>
          <w:color w:val="FF0000"/>
          <w:sz w:val="32"/>
          <w:szCs w:val="32"/>
          <w:lang w:eastAsia="zh-CN"/>
        </w:rPr>
      </w:pPr>
      <w:r>
        <w:rPr>
          <w:rFonts w:hint="eastAsia" w:ascii="仿宋_GB2312" w:hAnsi="仿宋_GB2312" w:eastAsia="仿宋_GB2312" w:cs="仿宋_GB2312"/>
          <w:color w:val="000000" w:themeColor="text1"/>
          <w:sz w:val="32"/>
          <w:szCs w:val="32"/>
          <w:lang w:eastAsia="zh-CN"/>
        </w:rPr>
        <w:t>巴宜自然资（听）字〔</w:t>
      </w:r>
      <w:r>
        <w:rPr>
          <w:rFonts w:hint="eastAsia" w:ascii="仿宋_GB2312" w:hAnsi="仿宋_GB2312" w:eastAsia="仿宋_GB2312" w:cs="仿宋_GB2312"/>
          <w:color w:val="000000" w:themeColor="text1"/>
          <w:sz w:val="32"/>
          <w:szCs w:val="32"/>
          <w:lang w:val="en-US" w:eastAsia="zh-CN"/>
        </w:rPr>
        <w:t>2026</w:t>
      </w:r>
      <w:r>
        <w:rPr>
          <w:rFonts w:hint="eastAsia" w:ascii="仿宋_GB2312" w:hAnsi="仿宋_GB2312" w:eastAsia="仿宋_GB2312" w:cs="仿宋_GB2312"/>
          <w:color w:val="000000" w:themeColor="text1"/>
          <w:sz w:val="32"/>
          <w:szCs w:val="32"/>
          <w:lang w:eastAsia="zh-CN"/>
        </w:rPr>
        <w:t>〕</w:t>
      </w:r>
      <w:r>
        <w:rPr>
          <w:rFonts w:hint="eastAsia" w:ascii="仿宋_GB2312" w:hAnsi="仿宋_GB2312" w:eastAsia="仿宋_GB2312" w:cs="仿宋_GB2312"/>
          <w:color w:val="000000" w:themeColor="text1"/>
          <w:sz w:val="32"/>
          <w:szCs w:val="32"/>
          <w:lang w:val="en-US" w:eastAsia="zh-CN"/>
        </w:rPr>
        <w:t>006号</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firstLine="0" w:firstLineChars="0"/>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曲拥桑姆</w:t>
      </w:r>
      <w:r>
        <w:rPr>
          <w:rFonts w:hint="eastAsia" w:ascii="仿宋_GB2312" w:hAnsi="仿宋_GB2312" w:eastAsia="仿宋_GB2312" w:cs="仿宋_GB2312"/>
          <w:sz w:val="32"/>
          <w:szCs w:val="32"/>
          <w:lang w:eastAsia="zh-CN"/>
        </w:rPr>
        <w:t>：</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我局</w:t>
      </w:r>
      <w:r>
        <w:rPr>
          <w:rFonts w:hint="eastAsia" w:ascii="仿宋_GB2312" w:hAnsi="仿宋_GB2312" w:eastAsia="仿宋_GB2312" w:cs="仿宋_GB2312"/>
          <w:sz w:val="32"/>
          <w:szCs w:val="32"/>
        </w:rPr>
        <w:t>拟对</w:t>
      </w:r>
      <w:r>
        <w:rPr>
          <w:rFonts w:hint="eastAsia" w:ascii="仿宋_GB2312" w:hAnsi="仿宋_GB2312" w:eastAsia="仿宋_GB2312" w:cs="仿宋_GB2312"/>
          <w:sz w:val="32"/>
          <w:szCs w:val="32"/>
          <w:lang w:val="en-US" w:eastAsia="zh-CN"/>
        </w:rPr>
        <w:t>曲拥桑姆</w:t>
      </w:r>
      <w:r>
        <w:rPr>
          <w:rFonts w:hint="eastAsia" w:ascii="仿宋_GB2312" w:hAnsi="仿宋_GB2312" w:eastAsia="仿宋_GB2312" w:cs="仿宋_GB2312"/>
          <w:b w:val="0"/>
          <w:bCs/>
          <w:sz w:val="32"/>
          <w:szCs w:val="32"/>
          <w:u w:val="none" w:color="auto"/>
          <w:lang w:val="en-US" w:eastAsia="zh-CN"/>
        </w:rPr>
        <w:t>未</w:t>
      </w:r>
      <w:r>
        <w:rPr>
          <w:rFonts w:hint="eastAsia" w:ascii="仿宋" w:hAnsi="仿宋" w:eastAsia="仿宋" w:cs="仿宋"/>
          <w:b w:val="0"/>
          <w:bCs/>
          <w:sz w:val="32"/>
          <w:szCs w:val="32"/>
          <w:u w:val="none" w:color="auto"/>
          <w:lang w:val="en-US" w:eastAsia="zh-CN"/>
        </w:rPr>
        <w:t>经</w:t>
      </w:r>
      <w:r>
        <w:rPr>
          <w:rFonts w:hint="eastAsia" w:ascii="仿宋_GB2312" w:hAnsi="仿宋_GB2312" w:eastAsia="仿宋_GB2312" w:cs="仿宋_GB2312"/>
          <w:b w:val="0"/>
          <w:bCs/>
          <w:sz w:val="32"/>
          <w:szCs w:val="32"/>
          <w:u w:val="none" w:color="auto"/>
          <w:lang w:val="en-US" w:eastAsia="zh-CN"/>
        </w:rPr>
        <w:t>批准非法占</w:t>
      </w:r>
      <w:r>
        <w:rPr>
          <w:rFonts w:hint="eastAsia" w:ascii="仿宋_GB2312" w:hAnsi="仿宋_GB2312" w:eastAsia="仿宋_GB2312" w:cs="仿宋_GB2312"/>
          <w:sz w:val="32"/>
          <w:szCs w:val="32"/>
          <w:u w:val="none" w:color="auto"/>
          <w:lang w:val="en-US" w:eastAsia="zh-CN"/>
        </w:rPr>
        <w:t>用土地在巴宜区八一镇永久村储备地修建房屋</w:t>
      </w:r>
      <w:r>
        <w:rPr>
          <w:rFonts w:hint="eastAsia" w:ascii="仿宋" w:hAnsi="仿宋" w:eastAsia="仿宋" w:cs="仿宋"/>
          <w:sz w:val="32"/>
          <w:szCs w:val="32"/>
        </w:rPr>
        <w:t>的行为</w:t>
      </w:r>
      <w:r>
        <w:rPr>
          <w:rFonts w:hint="eastAsia" w:ascii="仿宋_GB2312" w:hAnsi="仿宋_GB2312" w:eastAsia="仿宋_GB2312" w:cs="仿宋_GB2312"/>
          <w:sz w:val="32"/>
          <w:szCs w:val="32"/>
        </w:rPr>
        <w:t>一案作行政处罚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于2026年8月26日向你下达了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行政处罚</w:t>
      </w:r>
      <w:r>
        <w:rPr>
          <w:rFonts w:hint="eastAsia" w:ascii="仿宋_GB2312" w:hAnsi="仿宋_GB2312" w:eastAsia="仿宋_GB2312" w:cs="仿宋_GB2312"/>
          <w:sz w:val="32"/>
          <w:szCs w:val="32"/>
          <w:lang w:val="en-US" w:eastAsia="zh-CN"/>
        </w:rPr>
        <w:t>及听证</w:t>
      </w:r>
      <w:r>
        <w:rPr>
          <w:rFonts w:hint="eastAsia" w:ascii="仿宋_GB2312" w:hAnsi="仿宋_GB2312" w:eastAsia="仿宋_GB2312" w:cs="仿宋_GB2312"/>
          <w:sz w:val="32"/>
          <w:szCs w:val="32"/>
        </w:rPr>
        <w:t>告知书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编号：</w:t>
      </w:r>
      <w:r>
        <w:rPr>
          <w:rFonts w:hint="eastAsia" w:ascii="仿宋_GB2312" w:hAnsi="仿宋_GB2312" w:eastAsia="仿宋_GB2312" w:cs="仿宋_GB2312"/>
          <w:sz w:val="32"/>
          <w:szCs w:val="32"/>
          <w:lang w:val="en-US" w:eastAsia="zh-CN"/>
        </w:rPr>
        <w:t>巴自（听）2026-016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lang w:val="en-US" w:eastAsia="zh-CN"/>
        </w:rPr>
        <w:t>你于2026年9月3日提交申辩材料并</w:t>
      </w:r>
      <w:r>
        <w:rPr>
          <w:rFonts w:hint="eastAsia" w:ascii="仿宋_GB2312" w:hAnsi="仿宋_GB2312" w:eastAsia="仿宋_GB2312" w:cs="仿宋_GB2312"/>
          <w:color w:val="auto"/>
          <w:sz w:val="32"/>
          <w:szCs w:val="32"/>
        </w:rPr>
        <w:t>提出</w:t>
      </w:r>
      <w:r>
        <w:rPr>
          <w:rFonts w:hint="eastAsia" w:ascii="仿宋_GB2312" w:hAnsi="仿宋_GB2312" w:eastAsia="仿宋_GB2312" w:cs="仿宋_GB2312"/>
          <w:color w:val="auto"/>
          <w:sz w:val="32"/>
          <w:szCs w:val="32"/>
          <w:lang w:val="en-US" w:eastAsia="zh-CN"/>
        </w:rPr>
        <w:t>听证</w:t>
      </w:r>
      <w:r>
        <w:rPr>
          <w:rFonts w:hint="eastAsia" w:ascii="仿宋_GB2312" w:hAnsi="仿宋_GB2312" w:eastAsia="仿宋_GB2312" w:cs="仿宋_GB2312"/>
          <w:color w:val="auto"/>
          <w:sz w:val="32"/>
          <w:szCs w:val="32"/>
        </w:rPr>
        <w:t>申请。根据《</w:t>
      </w:r>
      <w:r>
        <w:rPr>
          <w:rFonts w:hint="eastAsia" w:ascii="仿宋_GB2312" w:hAnsi="仿宋_GB2312" w:eastAsia="仿宋_GB2312" w:cs="仿宋_GB2312"/>
          <w:color w:val="auto"/>
          <w:sz w:val="32"/>
          <w:szCs w:val="32"/>
          <w:lang w:eastAsia="zh-CN"/>
        </w:rPr>
        <w:t>自然</w:t>
      </w:r>
      <w:r>
        <w:rPr>
          <w:rFonts w:hint="eastAsia" w:ascii="仿宋_GB2312" w:hAnsi="仿宋_GB2312" w:eastAsia="仿宋_GB2312" w:cs="仿宋_GB2312"/>
          <w:sz w:val="32"/>
          <w:szCs w:val="32"/>
          <w:lang w:eastAsia="zh-CN"/>
        </w:rPr>
        <w:t>资源听证规定</w:t>
      </w:r>
      <w:r>
        <w:rPr>
          <w:rFonts w:hint="eastAsia" w:ascii="仿宋_GB2312" w:hAnsi="仿宋_GB2312" w:eastAsia="仿宋_GB2312" w:cs="仿宋_GB2312"/>
          <w:sz w:val="32"/>
          <w:szCs w:val="32"/>
        </w:rPr>
        <w:t>》及</w:t>
      </w:r>
      <w:r>
        <w:rPr>
          <w:rFonts w:hint="eastAsia" w:ascii="仿宋_GB2312" w:hAnsi="仿宋_GB2312" w:eastAsia="仿宋_GB2312" w:cs="仿宋_GB2312"/>
          <w:sz w:val="32"/>
          <w:szCs w:val="32"/>
          <w:lang w:eastAsia="zh-CN"/>
        </w:rPr>
        <w:t>相</w:t>
      </w:r>
      <w:r>
        <w:rPr>
          <w:rFonts w:hint="eastAsia" w:ascii="仿宋_GB2312" w:hAnsi="仿宋_GB2312" w:eastAsia="仿宋_GB2312" w:cs="仿宋_GB2312"/>
          <w:sz w:val="32"/>
          <w:szCs w:val="32"/>
        </w:rPr>
        <w:t>关规定，</w:t>
      </w:r>
      <w:r>
        <w:rPr>
          <w:rFonts w:hint="eastAsia" w:ascii="仿宋_GB2312" w:hAnsi="仿宋_GB2312" w:eastAsia="仿宋_GB2312" w:cs="仿宋_GB2312"/>
          <w:sz w:val="32"/>
          <w:szCs w:val="32"/>
          <w:lang w:eastAsia="zh-CN"/>
        </w:rPr>
        <w:t>我局</w:t>
      </w:r>
      <w:r>
        <w:rPr>
          <w:rFonts w:hint="eastAsia" w:ascii="仿宋_GB2312" w:hAnsi="仿宋_GB2312" w:eastAsia="仿宋_GB2312" w:cs="仿宋_GB2312"/>
          <w:sz w:val="32"/>
          <w:szCs w:val="32"/>
        </w:rPr>
        <w:t>决定就</w:t>
      </w:r>
      <w:r>
        <w:rPr>
          <w:rFonts w:hint="eastAsia" w:ascii="仿宋_GB2312" w:hAnsi="仿宋_GB2312" w:eastAsia="仿宋_GB2312" w:cs="仿宋_GB2312"/>
          <w:sz w:val="32"/>
          <w:szCs w:val="32"/>
          <w:lang w:val="en-US" w:eastAsia="zh-CN"/>
        </w:rPr>
        <w:t>曲拥桑姆未经批准在</w:t>
      </w:r>
      <w:r>
        <w:rPr>
          <w:rFonts w:hint="eastAsia" w:ascii="仿宋_GB2312" w:hAnsi="仿宋_GB2312" w:eastAsia="仿宋_GB2312" w:cs="仿宋_GB2312"/>
          <w:sz w:val="32"/>
          <w:szCs w:val="32"/>
          <w:u w:val="none" w:color="auto"/>
          <w:lang w:val="en-US" w:eastAsia="zh-CN"/>
        </w:rPr>
        <w:t>巴宜区八一镇永久村储备地</w:t>
      </w:r>
      <w:r>
        <w:rPr>
          <w:rFonts w:hint="eastAsia" w:ascii="仿宋_GB2312" w:hAnsi="仿宋_GB2312" w:eastAsia="仿宋_GB2312" w:cs="仿宋_GB2312"/>
          <w:sz w:val="32"/>
          <w:szCs w:val="32"/>
          <w:lang w:val="en-US" w:eastAsia="zh-CN"/>
        </w:rPr>
        <w:t>非法占用土地修建房屋的</w:t>
      </w:r>
      <w:r>
        <w:rPr>
          <w:rFonts w:hint="eastAsia" w:ascii="仿宋_GB2312" w:hAnsi="仿宋_GB2312" w:eastAsia="仿宋_GB2312" w:cs="仿宋_GB2312"/>
          <w:sz w:val="32"/>
          <w:szCs w:val="32"/>
        </w:rPr>
        <w:t>行政处罚</w:t>
      </w:r>
      <w:r>
        <w:rPr>
          <w:rFonts w:hint="eastAsia" w:ascii="仿宋_GB2312" w:hAnsi="仿宋_GB2312" w:eastAsia="仿宋_GB2312" w:cs="仿宋_GB2312"/>
          <w:sz w:val="32"/>
          <w:szCs w:val="32"/>
          <w:lang w:eastAsia="zh-CN"/>
        </w:rPr>
        <w:t>事宜</w:t>
      </w:r>
      <w:r>
        <w:rPr>
          <w:rFonts w:hint="eastAsia" w:ascii="仿宋_GB2312" w:hAnsi="仿宋_GB2312" w:eastAsia="仿宋_GB2312" w:cs="仿宋_GB2312"/>
          <w:sz w:val="32"/>
          <w:szCs w:val="32"/>
        </w:rPr>
        <w:t>举行听证会。现将有关情况通知如下：</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firstLine="0" w:firstLineChars="0"/>
        <w:jc w:val="left"/>
        <w:textAlignment w:val="auto"/>
        <w:outlineLvl w:val="9"/>
        <w:rPr>
          <w:rFonts w:hint="eastAsia" w:ascii="黑体" w:hAnsi="黑体" w:eastAsia="黑体" w:cs="黑体"/>
          <w:b w:val="0"/>
          <w:bCs/>
          <w:sz w:val="32"/>
          <w:szCs w:val="32"/>
        </w:rPr>
      </w:pPr>
      <w:r>
        <w:rPr>
          <w:rFonts w:hint="eastAsia" w:ascii="仿宋_GB2312" w:hAnsi="仿宋_GB2312" w:eastAsia="仿宋_GB2312" w:cs="仿宋_GB2312"/>
          <w:sz w:val="32"/>
          <w:szCs w:val="32"/>
        </w:rPr>
        <w:t>　　</w:t>
      </w:r>
      <w:r>
        <w:rPr>
          <w:rStyle w:val="9"/>
          <w:rFonts w:hint="eastAsia" w:ascii="黑体" w:hAnsi="黑体" w:eastAsia="黑体" w:cs="黑体"/>
          <w:b w:val="0"/>
          <w:bCs/>
          <w:sz w:val="32"/>
          <w:szCs w:val="32"/>
        </w:rPr>
        <w:t>一、听证事由</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firstLine="0" w:firstLine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曲拥桑姆未经批准在</w:t>
      </w:r>
      <w:r>
        <w:rPr>
          <w:rFonts w:hint="eastAsia" w:ascii="仿宋_GB2312" w:hAnsi="仿宋_GB2312" w:eastAsia="仿宋_GB2312" w:cs="仿宋_GB2312"/>
          <w:sz w:val="32"/>
          <w:szCs w:val="32"/>
          <w:u w:val="none" w:color="auto"/>
          <w:lang w:val="en-US" w:eastAsia="zh-CN"/>
        </w:rPr>
        <w:t>巴宜区八一镇永久村储备地</w:t>
      </w:r>
      <w:r>
        <w:rPr>
          <w:rFonts w:hint="eastAsia" w:ascii="仿宋_GB2312" w:hAnsi="仿宋_GB2312" w:eastAsia="仿宋_GB2312" w:cs="仿宋_GB2312"/>
          <w:sz w:val="32"/>
          <w:szCs w:val="32"/>
          <w:lang w:val="en-US" w:eastAsia="zh-CN"/>
        </w:rPr>
        <w:t>非法占用土地修建房屋</w:t>
      </w:r>
      <w:r>
        <w:rPr>
          <w:rFonts w:hint="eastAsia" w:ascii="仿宋" w:hAnsi="仿宋" w:eastAsia="仿宋" w:cs="仿宋"/>
          <w:sz w:val="32"/>
          <w:szCs w:val="32"/>
        </w:rPr>
        <w:t>的行为，</w:t>
      </w:r>
      <w:r>
        <w:rPr>
          <w:rFonts w:hint="eastAsia" w:ascii="仿宋_GB2312" w:hAnsi="仿宋_GB2312" w:eastAsia="仿宋_GB2312" w:cs="仿宋_GB2312"/>
          <w:sz w:val="32"/>
          <w:szCs w:val="32"/>
        </w:rPr>
        <w:t>拟对</w:t>
      </w:r>
      <w:r>
        <w:rPr>
          <w:rFonts w:hint="eastAsia" w:ascii="仿宋_GB2312" w:hAnsi="仿宋_GB2312" w:eastAsia="仿宋_GB2312" w:cs="仿宋_GB2312"/>
          <w:sz w:val="32"/>
          <w:szCs w:val="32"/>
          <w:lang w:val="en-US" w:eastAsia="zh-CN"/>
        </w:rPr>
        <w:t>曲拥桑姆</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行政处罚进行听证。</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firstLine="0" w:firstLineChars="0"/>
        <w:jc w:val="left"/>
        <w:textAlignment w:val="auto"/>
        <w:outlineLvl w:val="9"/>
        <w:rPr>
          <w:rFonts w:hint="eastAsia" w:ascii="黑体" w:hAnsi="黑体" w:eastAsia="黑体" w:cs="黑体"/>
          <w:b w:val="0"/>
          <w:bCs/>
          <w:sz w:val="32"/>
          <w:szCs w:val="32"/>
        </w:rPr>
      </w:pPr>
      <w:r>
        <w:rPr>
          <w:rFonts w:hint="eastAsia" w:ascii="仿宋_GB2312" w:hAnsi="仿宋_GB2312" w:eastAsia="仿宋_GB2312" w:cs="仿宋_GB2312"/>
          <w:sz w:val="32"/>
          <w:szCs w:val="32"/>
        </w:rPr>
        <w:t>　</w:t>
      </w:r>
      <w:r>
        <w:rPr>
          <w:rFonts w:hint="eastAsia" w:ascii="黑体" w:hAnsi="黑体" w:eastAsia="黑体" w:cs="黑体"/>
          <w:b w:val="0"/>
          <w:bCs/>
          <w:sz w:val="32"/>
          <w:szCs w:val="32"/>
        </w:rPr>
        <w:t>　</w:t>
      </w:r>
      <w:r>
        <w:rPr>
          <w:rStyle w:val="9"/>
          <w:rFonts w:hint="eastAsia" w:ascii="黑体" w:hAnsi="黑体" w:eastAsia="黑体" w:cs="黑体"/>
          <w:b w:val="0"/>
          <w:bCs/>
          <w:sz w:val="32"/>
          <w:szCs w:val="32"/>
        </w:rPr>
        <w:t>二、听证日期、时间、地点</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firstLine="640" w:firstLineChars="0"/>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日期：</w:t>
      </w:r>
      <w:r>
        <w:rPr>
          <w:rFonts w:hint="eastAsia" w:ascii="仿宋_GB2312" w:hAnsi="仿宋_GB2312" w:eastAsia="仿宋_GB2312" w:cs="仿宋_GB2312"/>
          <w:sz w:val="32"/>
          <w:szCs w:val="32"/>
          <w:lang w:val="en-US" w:eastAsia="zh-CN"/>
        </w:rPr>
        <w:t>2026年9月29日</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firstLine="640" w:firstLineChars="0"/>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时间：</w:t>
      </w:r>
      <w:r>
        <w:rPr>
          <w:rFonts w:hint="eastAsia" w:ascii="仿宋_GB2312" w:hAnsi="仿宋_GB2312" w:eastAsia="仿宋_GB2312" w:cs="仿宋_GB2312"/>
          <w:sz w:val="32"/>
          <w:szCs w:val="32"/>
          <w:lang w:eastAsia="zh-CN"/>
        </w:rPr>
        <w:t>上午</w:t>
      </w:r>
      <w:r>
        <w:rPr>
          <w:rFonts w:hint="eastAsia" w:ascii="仿宋_GB2312" w:hAnsi="仿宋_GB2312" w:eastAsia="仿宋_GB2312" w:cs="仿宋_GB2312"/>
          <w:sz w:val="32"/>
          <w:szCs w:val="32"/>
          <w:lang w:val="en-US" w:eastAsia="zh-CN"/>
        </w:rPr>
        <w:t>10点钟</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firstLine="640" w:firstLineChars="0"/>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地点:</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巴宜区自然资源局</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firstLine="640" w:firstLineChars="0"/>
        <w:jc w:val="left"/>
        <w:textAlignment w:val="auto"/>
        <w:outlineLvl w:val="9"/>
        <w:rPr>
          <w:rFonts w:hint="eastAsia" w:ascii="黑体" w:hAnsi="黑体" w:eastAsia="黑体" w:cs="黑体"/>
          <w:b w:val="0"/>
          <w:bCs/>
          <w:sz w:val="32"/>
          <w:szCs w:val="32"/>
        </w:rPr>
      </w:pPr>
      <w:r>
        <w:rPr>
          <w:rStyle w:val="9"/>
          <w:rFonts w:hint="eastAsia" w:ascii="黑体" w:hAnsi="黑体" w:eastAsia="黑体" w:cs="黑体"/>
          <w:b w:val="0"/>
          <w:bCs/>
          <w:sz w:val="32"/>
          <w:szCs w:val="32"/>
        </w:rPr>
        <w:t>三、听证主持人、听证员和记录员的姓名</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firstLine="0" w:firstLine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听证员兼主持人：</w:t>
      </w:r>
      <w:r>
        <w:rPr>
          <w:rFonts w:hint="eastAsia" w:ascii="仿宋_GB2312" w:hAnsi="仿宋_GB2312" w:eastAsia="仿宋_GB2312" w:cs="仿宋_GB2312"/>
          <w:sz w:val="32"/>
          <w:szCs w:val="32"/>
          <w:lang w:val="en-US" w:eastAsia="zh-CN"/>
        </w:rPr>
        <w:t>向巴次旺  区自然资源局局长</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right="0" w:firstLine="640" w:firstLineChars="200"/>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听</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证</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员：</w:t>
      </w:r>
      <w:r>
        <w:rPr>
          <w:rFonts w:hint="eastAsia" w:ascii="仿宋_GB2312" w:hAnsi="仿宋_GB2312" w:eastAsia="仿宋_GB2312" w:cs="仿宋_GB2312"/>
          <w:sz w:val="32"/>
          <w:szCs w:val="32"/>
          <w:lang w:val="en-US" w:eastAsia="zh-CN"/>
        </w:rPr>
        <w:t>斯朗达吉  区自然资源局副局长</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right="0" w:firstLine="3200" w:firstLineChars="1000"/>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洛松曲登  区自然资源局副局长</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right="0" w:firstLine="3200" w:firstLineChars="10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王 兴 刚  区自然资源局 副局长</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firstLine="1929" w:firstLineChars="603"/>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侯 海 涛  </w:t>
      </w:r>
      <w:r>
        <w:rPr>
          <w:rFonts w:hint="eastAsia" w:ascii="仿宋_GB2312" w:hAnsi="仿宋_GB2312" w:eastAsia="仿宋_GB2312" w:cs="仿宋_GB2312"/>
          <w:w w:val="90"/>
          <w:sz w:val="32"/>
          <w:szCs w:val="32"/>
          <w:lang w:val="en-US" w:eastAsia="zh-CN"/>
        </w:rPr>
        <w:t>区自然资源局三级主任科员</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4792" w:leftChars="1520" w:right="0" w:hanging="1600" w:hangingChars="500"/>
        <w:jc w:val="left"/>
        <w:textAlignment w:val="auto"/>
        <w:outlineLvl w:val="9"/>
        <w:rPr>
          <w:rFonts w:hint="eastAsia" w:ascii="仿宋_GB2312" w:hAnsi="仿宋_GB2312" w:eastAsia="仿宋_GB2312" w:cs="仿宋_GB2312"/>
          <w:w w:val="80"/>
          <w:sz w:val="32"/>
          <w:szCs w:val="32"/>
          <w:lang w:val="en-US" w:eastAsia="zh-CN"/>
        </w:rPr>
      </w:pPr>
      <w:r>
        <w:rPr>
          <w:rFonts w:hint="eastAsia" w:ascii="仿宋_GB2312" w:hAnsi="仿宋_GB2312" w:eastAsia="仿宋_GB2312" w:cs="仿宋_GB2312"/>
          <w:sz w:val="32"/>
          <w:szCs w:val="32"/>
          <w:lang w:val="en-US" w:eastAsia="zh-CN"/>
        </w:rPr>
        <w:t xml:space="preserve">次仁卓玛  </w:t>
      </w:r>
      <w:r>
        <w:rPr>
          <w:rFonts w:hint="eastAsia" w:ascii="仿宋_GB2312" w:hAnsi="仿宋_GB2312" w:eastAsia="仿宋_GB2312" w:cs="仿宋_GB2312"/>
          <w:spacing w:val="-20"/>
          <w:sz w:val="32"/>
          <w:szCs w:val="32"/>
          <w:lang w:val="en-US" w:eastAsia="zh-CN"/>
        </w:rPr>
        <w:t xml:space="preserve">区自然资源局不动产中心主任 </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4800" w:leftChars="0" w:right="0" w:hanging="4800" w:hangingChars="1500"/>
        <w:jc w:val="left"/>
        <w:textAlignment w:val="auto"/>
        <w:outlineLvl w:val="9"/>
        <w:rPr>
          <w:rFonts w:hint="eastAsia" w:ascii="仿宋_GB2312" w:hAnsi="仿宋_GB2312" w:eastAsia="仿宋_GB2312" w:cs="仿宋_GB2312"/>
          <w:w w:val="90"/>
          <w:sz w:val="32"/>
          <w:szCs w:val="32"/>
        </w:rPr>
      </w:pPr>
      <w:r>
        <w:rPr>
          <w:rFonts w:hint="eastAsia" w:ascii="仿宋_GB2312" w:hAnsi="仿宋_GB2312" w:eastAsia="仿宋_GB2312" w:cs="仿宋_GB2312"/>
          <w:sz w:val="32"/>
          <w:szCs w:val="32"/>
        </w:rPr>
        <w:t>　　记</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录</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员：</w:t>
      </w:r>
      <w:r>
        <w:rPr>
          <w:rFonts w:hint="eastAsia" w:ascii="仿宋_GB2312" w:hAnsi="仿宋_GB2312" w:eastAsia="仿宋_GB2312" w:cs="仿宋_GB2312"/>
          <w:sz w:val="32"/>
          <w:szCs w:val="32"/>
          <w:lang w:val="en-US" w:eastAsia="zh-CN"/>
        </w:rPr>
        <w:t>边巴次仁  事业干部</w:t>
      </w:r>
      <w:r>
        <w:rPr>
          <w:rFonts w:hint="eastAsia" w:ascii="仿宋_GB2312" w:hAnsi="仿宋_GB2312" w:eastAsia="仿宋_GB2312" w:cs="仿宋_GB2312"/>
          <w:w w:val="90"/>
          <w:sz w:val="32"/>
          <w:szCs w:val="32"/>
          <w:lang w:val="en-US" w:eastAsia="zh-CN"/>
        </w:rPr>
        <w:t xml:space="preserve"> </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firstLine="0" w:firstLineChars="0"/>
        <w:jc w:val="left"/>
        <w:textAlignment w:val="auto"/>
        <w:outlineLvl w:val="9"/>
        <w:rPr>
          <w:rFonts w:hint="eastAsia" w:ascii="黑体" w:hAnsi="黑体" w:eastAsia="黑体" w:cs="黑体"/>
          <w:b w:val="0"/>
          <w:bCs/>
          <w:sz w:val="32"/>
          <w:szCs w:val="32"/>
        </w:rPr>
      </w:pPr>
      <w:r>
        <w:rPr>
          <w:rFonts w:hint="eastAsia" w:ascii="仿宋_GB2312" w:hAnsi="仿宋_GB2312" w:eastAsia="仿宋_GB2312" w:cs="仿宋_GB2312"/>
          <w:sz w:val="32"/>
          <w:szCs w:val="32"/>
        </w:rPr>
        <w:t>　</w:t>
      </w:r>
      <w:r>
        <w:rPr>
          <w:rStyle w:val="9"/>
          <w:rFonts w:hint="eastAsia" w:ascii="黑体" w:hAnsi="黑体" w:eastAsia="黑体" w:cs="黑体"/>
          <w:b w:val="0"/>
          <w:bCs/>
          <w:sz w:val="32"/>
          <w:szCs w:val="32"/>
        </w:rPr>
        <w:t>　四、申请人的权利和义务</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firstLine="0" w:firstLine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）当事人认为听证主持人、听证员和记录员与听证事项有利害关系，可能影响公正的，有申请回避的权利；当事人申请回避的，应及时向我局提出申请并说明理由。</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firstLine="0" w:firstLine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（二）就听证事项进行陈述、申辩和举证。</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firstLine="0" w:firstLine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（三）享有最后陈述的权利。</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（四）遵守听证纪律，未经听证主持人允许，不得中途退场。</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firstLine="0" w:firstLine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（五）听证会结束后，听证参加人员核对笔录并签字。</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firstLine="0" w:firstLineChars="0"/>
        <w:jc w:val="left"/>
        <w:textAlignment w:val="auto"/>
        <w:outlineLvl w:val="9"/>
        <w:rPr>
          <w:rFonts w:hint="eastAsia" w:ascii="黑体" w:hAnsi="黑体" w:eastAsia="黑体" w:cs="黑体"/>
          <w:b w:val="0"/>
          <w:bCs/>
          <w:sz w:val="32"/>
          <w:szCs w:val="32"/>
        </w:rPr>
      </w:pPr>
      <w:r>
        <w:rPr>
          <w:rStyle w:val="9"/>
          <w:rFonts w:hint="eastAsia" w:ascii="仿宋_GB2312" w:hAnsi="仿宋_GB2312" w:eastAsia="仿宋_GB2312" w:cs="仿宋_GB2312"/>
          <w:sz w:val="32"/>
          <w:szCs w:val="32"/>
        </w:rPr>
        <w:t>　　</w:t>
      </w:r>
      <w:r>
        <w:rPr>
          <w:rStyle w:val="9"/>
          <w:rFonts w:hint="eastAsia" w:ascii="黑体" w:hAnsi="黑体" w:eastAsia="黑体" w:cs="黑体"/>
          <w:b w:val="0"/>
          <w:bCs/>
          <w:sz w:val="32"/>
          <w:szCs w:val="32"/>
          <w:lang w:eastAsia="zh-CN"/>
        </w:rPr>
        <w:t>五</w:t>
      </w:r>
      <w:r>
        <w:rPr>
          <w:rStyle w:val="9"/>
          <w:rFonts w:hint="eastAsia" w:ascii="黑体" w:hAnsi="黑体" w:eastAsia="黑体" w:cs="黑体"/>
          <w:b w:val="0"/>
          <w:bCs/>
          <w:sz w:val="32"/>
          <w:szCs w:val="32"/>
        </w:rPr>
        <w:t>、注意事项</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firstLine="641" w:firstLine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）如委托代理人参加听证</w:t>
      </w:r>
      <w:bookmarkStart w:id="0" w:name="_GoBack"/>
      <w:bookmarkEnd w:id="0"/>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lang w:eastAsia="zh-CN"/>
        </w:rPr>
        <w:t>可以委托</w:t>
      </w:r>
      <w:r>
        <w:rPr>
          <w:rFonts w:hint="eastAsia" w:ascii="仿宋_GB2312" w:hAnsi="仿宋_GB2312" w:eastAsia="仿宋_GB2312" w:cs="仿宋_GB2312"/>
          <w:sz w:val="32"/>
          <w:szCs w:val="32"/>
          <w:lang w:val="en-US" w:eastAsia="zh-CN"/>
        </w:rPr>
        <w:t>1至2名代理人参加听证，</w:t>
      </w:r>
      <w:r>
        <w:rPr>
          <w:rFonts w:hint="eastAsia" w:ascii="仿宋_GB2312" w:hAnsi="仿宋_GB2312" w:eastAsia="仿宋_GB2312" w:cs="仿宋_GB2312"/>
          <w:sz w:val="32"/>
          <w:szCs w:val="32"/>
        </w:rPr>
        <w:t>代理人应当提交委托人身份证复印件（核对原件），及</w:t>
      </w:r>
      <w:r>
        <w:rPr>
          <w:rFonts w:hint="eastAsia" w:ascii="仿宋_GB2312" w:hAnsi="仿宋_GB2312" w:eastAsia="仿宋_GB2312" w:cs="仿宋_GB2312"/>
          <w:sz w:val="32"/>
          <w:szCs w:val="32"/>
          <w:lang w:eastAsia="zh-CN"/>
        </w:rPr>
        <w:t>法人</w:t>
      </w:r>
      <w:r>
        <w:rPr>
          <w:rFonts w:hint="eastAsia" w:ascii="仿宋_GB2312" w:hAnsi="仿宋_GB2312" w:eastAsia="仿宋_GB2312" w:cs="仿宋_GB2312"/>
          <w:sz w:val="32"/>
          <w:szCs w:val="32"/>
        </w:rPr>
        <w:t>身份证复印件（核对原件）、工作证、委托人授权委托书原件参加听证，授权委托书应载明委托事项、权限和期限。</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firstLine="641" w:firstLineChars="0"/>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（二）你若因特殊原因需申请延期举行听证的，应当在听证举行前向本行政机关提出申请并说明理由，由我局决定是否延期。</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firstLine="640" w:firstLine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申请人无正当理由不参加听证，又未委托代理人到场参加听证的或者未经听证主持人允许中途退场的，视为放弃听证权利，我局将终止听证</w:t>
      </w:r>
      <w:r>
        <w:rPr>
          <w:rFonts w:hint="eastAsia" w:ascii="仿宋_GB2312" w:hAnsi="仿宋_GB2312" w:eastAsia="仿宋_GB2312" w:cs="仿宋_GB2312"/>
          <w:sz w:val="32"/>
          <w:szCs w:val="32"/>
        </w:rPr>
        <w:t>。</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firstLine="640" w:firstLineChars="0"/>
        <w:jc w:val="left"/>
        <w:textAlignment w:val="auto"/>
        <w:outlineLvl w:val="9"/>
        <w:rPr>
          <w:rStyle w:val="9"/>
          <w:rFonts w:hint="eastAsia" w:ascii="黑体" w:hAnsi="黑体" w:eastAsia="黑体" w:cs="黑体"/>
          <w:b w:val="0"/>
          <w:bCs/>
          <w:sz w:val="32"/>
          <w:szCs w:val="32"/>
        </w:rPr>
      </w:pPr>
      <w:r>
        <w:rPr>
          <w:rStyle w:val="9"/>
          <w:rFonts w:hint="eastAsia" w:ascii="黑体" w:hAnsi="黑体" w:eastAsia="黑体" w:cs="黑体"/>
          <w:b w:val="0"/>
          <w:bCs/>
          <w:sz w:val="32"/>
          <w:szCs w:val="32"/>
          <w:lang w:eastAsia="zh-CN"/>
        </w:rPr>
        <w:t>六</w:t>
      </w:r>
      <w:r>
        <w:rPr>
          <w:rStyle w:val="9"/>
          <w:rFonts w:hint="eastAsia" w:ascii="黑体" w:hAnsi="黑体" w:eastAsia="黑体" w:cs="黑体"/>
          <w:b w:val="0"/>
          <w:bCs/>
          <w:sz w:val="32"/>
          <w:szCs w:val="32"/>
        </w:rPr>
        <w:t>、本听证通知书同时在</w:t>
      </w:r>
      <w:r>
        <w:rPr>
          <w:rStyle w:val="9"/>
          <w:rFonts w:hint="eastAsia" w:ascii="黑体" w:hAnsi="黑体" w:eastAsia="黑体" w:cs="黑体"/>
          <w:b w:val="0"/>
          <w:bCs/>
          <w:sz w:val="32"/>
          <w:szCs w:val="32"/>
          <w:lang w:eastAsia="zh-CN"/>
        </w:rPr>
        <w:t>巴宜区</w:t>
      </w:r>
      <w:r>
        <w:rPr>
          <w:rStyle w:val="9"/>
          <w:rFonts w:hint="eastAsia" w:ascii="黑体" w:hAnsi="黑体" w:eastAsia="黑体" w:cs="黑体"/>
          <w:b w:val="0"/>
          <w:bCs/>
          <w:sz w:val="32"/>
          <w:szCs w:val="32"/>
        </w:rPr>
        <w:t>人民政府网站同步公布。</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firstLine="0" w:firstLineChars="0"/>
        <w:jc w:val="left"/>
        <w:textAlignment w:val="auto"/>
        <w:outlineLvl w:val="9"/>
        <w:rPr>
          <w:rFonts w:hint="eastAsia" w:ascii="黑体" w:hAnsi="黑体" w:eastAsia="黑体" w:cs="黑体"/>
          <w:b w:val="0"/>
          <w:bCs/>
          <w:sz w:val="32"/>
          <w:szCs w:val="32"/>
        </w:rPr>
      </w:pPr>
      <w:r>
        <w:rPr>
          <w:rFonts w:hint="eastAsia" w:ascii="黑体" w:hAnsi="黑体" w:eastAsia="黑体" w:cs="黑体"/>
          <w:b w:val="0"/>
          <w:bCs/>
          <w:sz w:val="32"/>
          <w:szCs w:val="32"/>
        </w:rPr>
        <w:t>　</w:t>
      </w:r>
      <w:r>
        <w:rPr>
          <w:rStyle w:val="9"/>
          <w:rFonts w:hint="eastAsia" w:ascii="黑体" w:hAnsi="黑体" w:eastAsia="黑体" w:cs="黑体"/>
          <w:b w:val="0"/>
          <w:bCs/>
          <w:sz w:val="32"/>
          <w:szCs w:val="32"/>
        </w:rPr>
        <w:t>　</w:t>
      </w:r>
      <w:r>
        <w:rPr>
          <w:rStyle w:val="9"/>
          <w:rFonts w:hint="eastAsia" w:ascii="黑体" w:hAnsi="黑体" w:eastAsia="黑体" w:cs="黑体"/>
          <w:b w:val="0"/>
          <w:bCs/>
          <w:sz w:val="32"/>
          <w:szCs w:val="32"/>
          <w:lang w:eastAsia="zh-CN"/>
        </w:rPr>
        <w:t>七</w:t>
      </w:r>
      <w:r>
        <w:rPr>
          <w:rStyle w:val="9"/>
          <w:rFonts w:hint="eastAsia" w:ascii="黑体" w:hAnsi="黑体" w:eastAsia="黑体" w:cs="黑体"/>
          <w:b w:val="0"/>
          <w:bCs/>
          <w:sz w:val="32"/>
          <w:szCs w:val="32"/>
        </w:rPr>
        <w:t>、联系方式</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640" w:leftChars="0" w:right="0" w:hanging="640" w:hanging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通讯地址：</w:t>
      </w:r>
      <w:r>
        <w:rPr>
          <w:rFonts w:hint="eastAsia" w:ascii="仿宋_GB2312" w:hAnsi="仿宋_GB2312" w:eastAsia="仿宋_GB2312" w:cs="仿宋_GB2312"/>
          <w:sz w:val="32"/>
          <w:szCs w:val="32"/>
          <w:lang w:eastAsia="zh-CN"/>
        </w:rPr>
        <w:t>林芝市巴宜区尼池路</w:t>
      </w:r>
      <w:r>
        <w:rPr>
          <w:rFonts w:hint="eastAsia" w:ascii="仿宋_GB2312" w:hAnsi="仿宋_GB2312" w:eastAsia="仿宋_GB2312" w:cs="仿宋_GB2312"/>
          <w:sz w:val="32"/>
          <w:szCs w:val="32"/>
          <w:lang w:val="en-US" w:eastAsia="zh-CN"/>
        </w:rPr>
        <w:t>6号（林芝市巴宜区自然资</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640" w:leftChars="0" w:right="0" w:hanging="640" w:hanging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源局）</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640" w:leftChars="0" w:right="0" w:hanging="640" w:hangingChars="200"/>
        <w:jc w:val="left"/>
        <w:textAlignment w:val="auto"/>
        <w:outlineLvl w:val="9"/>
        <w:rPr>
          <w:rFonts w:hint="eastAsia" w:ascii="仿宋_GB2312" w:hAnsi="仿宋_GB2312" w:eastAsia="仿宋_GB2312" w:cs="仿宋_GB2312"/>
          <w:sz w:val="32"/>
          <w:szCs w:val="32"/>
          <w:lang w:val="en-US" w:eastAsia="zh-CN"/>
        </w:rPr>
      </w:pP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firstLine="640" w:firstLine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lang w:val="en-US" w:eastAsia="zh-CN"/>
        </w:rPr>
        <w:t>0894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5831339</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firstLine="640" w:firstLineChars="0"/>
        <w:jc w:val="left"/>
        <w:textAlignment w:val="auto"/>
        <w:outlineLvl w:val="9"/>
        <w:rPr>
          <w:rFonts w:hint="eastAsia" w:ascii="仿宋_GB2312" w:hAnsi="仿宋_GB2312" w:eastAsia="仿宋_GB2312" w:cs="仿宋_GB2312"/>
          <w:sz w:val="32"/>
          <w:szCs w:val="32"/>
        </w:rPr>
      </w:pP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firstLine="640" w:firstLineChars="0"/>
        <w:jc w:val="left"/>
        <w:textAlignment w:val="auto"/>
        <w:outlineLvl w:val="9"/>
        <w:rPr>
          <w:rFonts w:hint="eastAsia" w:ascii="仿宋_GB2312" w:hAnsi="仿宋_GB2312" w:eastAsia="仿宋_GB2312" w:cs="仿宋_GB2312"/>
          <w:sz w:val="32"/>
          <w:szCs w:val="32"/>
        </w:rPr>
      </w:pP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firstLine="0" w:firstLineChars="0"/>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林芝市巴宜区</w:t>
      </w:r>
      <w:r>
        <w:rPr>
          <w:rFonts w:hint="eastAsia" w:ascii="仿宋_GB2312" w:hAnsi="仿宋_GB2312" w:eastAsia="仿宋_GB2312" w:cs="仿宋_GB2312"/>
          <w:sz w:val="32"/>
          <w:szCs w:val="32"/>
        </w:rPr>
        <w:t>自然资源局</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firstLine="0" w:firstLineChars="0"/>
        <w:jc w:val="center"/>
        <w:textAlignment w:val="auto"/>
        <w:outlineLvl w:val="9"/>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FF0000"/>
          <w:sz w:val="32"/>
          <w:szCs w:val="32"/>
          <w:lang w:val="en-US" w:eastAsia="zh-CN"/>
        </w:rPr>
        <w:t xml:space="preserve"> </w:t>
      </w:r>
      <w:r>
        <w:rPr>
          <w:rFonts w:hint="eastAsia" w:ascii="仿宋_GB2312" w:hAnsi="仿宋_GB2312" w:eastAsia="仿宋_GB2312" w:cs="仿宋_GB2312"/>
          <w:color w:val="000000" w:themeColor="text1"/>
          <w:sz w:val="32"/>
          <w:szCs w:val="32"/>
          <w:lang w:val="en-US" w:eastAsia="zh-CN"/>
        </w:rPr>
        <w:t>2026</w:t>
      </w:r>
      <w:r>
        <w:rPr>
          <w:rFonts w:hint="eastAsia" w:ascii="仿宋_GB2312" w:hAnsi="仿宋_GB2312" w:eastAsia="仿宋_GB2312" w:cs="仿宋_GB2312"/>
          <w:color w:val="000000" w:themeColor="text1"/>
          <w:sz w:val="32"/>
          <w:szCs w:val="32"/>
        </w:rPr>
        <w:t>年</w:t>
      </w:r>
      <w:r>
        <w:rPr>
          <w:rFonts w:hint="eastAsia" w:ascii="仿宋_GB2312" w:hAnsi="仿宋_GB2312" w:eastAsia="仿宋_GB2312" w:cs="仿宋_GB2312"/>
          <w:color w:val="000000" w:themeColor="text1"/>
          <w:sz w:val="32"/>
          <w:szCs w:val="32"/>
          <w:lang w:val="en-US" w:eastAsia="zh-CN"/>
        </w:rPr>
        <w:t>9</w:t>
      </w:r>
      <w:r>
        <w:rPr>
          <w:rFonts w:hint="eastAsia" w:ascii="仿宋_GB2312" w:hAnsi="仿宋_GB2312" w:eastAsia="仿宋_GB2312" w:cs="仿宋_GB2312"/>
          <w:color w:val="000000" w:themeColor="text1"/>
          <w:sz w:val="32"/>
          <w:szCs w:val="32"/>
        </w:rPr>
        <w:t>月</w:t>
      </w:r>
      <w:r>
        <w:rPr>
          <w:rFonts w:hint="eastAsia" w:ascii="仿宋_GB2312" w:hAnsi="仿宋_GB2312" w:eastAsia="仿宋_GB2312" w:cs="仿宋_GB2312"/>
          <w:color w:val="000000" w:themeColor="text1"/>
          <w:sz w:val="32"/>
          <w:szCs w:val="32"/>
          <w:lang w:val="en-US" w:eastAsia="zh-CN"/>
        </w:rPr>
        <w:t>9</w:t>
      </w:r>
      <w:r>
        <w:rPr>
          <w:rFonts w:hint="eastAsia" w:ascii="仿宋_GB2312" w:hAnsi="仿宋_GB2312" w:eastAsia="仿宋_GB2312" w:cs="仿宋_GB2312"/>
          <w:color w:val="000000" w:themeColor="text1"/>
          <w:sz w:val="32"/>
          <w:szCs w:val="32"/>
        </w:rPr>
        <w:t>日</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0" w:firstLineChars="0"/>
        <w:textAlignment w:val="auto"/>
        <w:outlineLvl w:val="9"/>
        <w:rPr>
          <w:rFonts w:hint="eastAsia" w:ascii="仿宋_GB2312" w:hAnsi="仿宋_GB2312" w:eastAsia="仿宋_GB2312" w:cs="仿宋_GB2312"/>
          <w:sz w:val="32"/>
          <w:szCs w:val="32"/>
        </w:rPr>
      </w:pPr>
    </w:p>
    <w:sectPr>
      <w:footerReference r:id="rId3" w:type="default"/>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4"/>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页</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1"/>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jI4ZTc3MmNiZmQ3NzFhN2IxODJhYzg4MmQxMjBjN2IifQ=="/>
  </w:docVars>
  <w:rsids>
    <w:rsidRoot w:val="00000000"/>
    <w:rsid w:val="003357D8"/>
    <w:rsid w:val="00920750"/>
    <w:rsid w:val="00D72607"/>
    <w:rsid w:val="01DB6127"/>
    <w:rsid w:val="022E6257"/>
    <w:rsid w:val="02ED1C6E"/>
    <w:rsid w:val="03BB7FBE"/>
    <w:rsid w:val="0591547A"/>
    <w:rsid w:val="05BE5B43"/>
    <w:rsid w:val="076369A2"/>
    <w:rsid w:val="07B76F9F"/>
    <w:rsid w:val="082223BA"/>
    <w:rsid w:val="084367D4"/>
    <w:rsid w:val="08986B20"/>
    <w:rsid w:val="09BF1E8A"/>
    <w:rsid w:val="09F935EE"/>
    <w:rsid w:val="0A1246B0"/>
    <w:rsid w:val="0A4C1970"/>
    <w:rsid w:val="0BA177DF"/>
    <w:rsid w:val="0E06277D"/>
    <w:rsid w:val="0EC51CF1"/>
    <w:rsid w:val="0FA1450C"/>
    <w:rsid w:val="10DB57FB"/>
    <w:rsid w:val="10EF74F9"/>
    <w:rsid w:val="11DC5CCF"/>
    <w:rsid w:val="12E806A4"/>
    <w:rsid w:val="136A10B9"/>
    <w:rsid w:val="13FA41EA"/>
    <w:rsid w:val="14975EDD"/>
    <w:rsid w:val="14E60C13"/>
    <w:rsid w:val="1573694A"/>
    <w:rsid w:val="15DA0777"/>
    <w:rsid w:val="170D2487"/>
    <w:rsid w:val="187A1D9E"/>
    <w:rsid w:val="1AA62A95"/>
    <w:rsid w:val="1B7E3953"/>
    <w:rsid w:val="1E4A5D6E"/>
    <w:rsid w:val="1F6116B0"/>
    <w:rsid w:val="202A22FB"/>
    <w:rsid w:val="21CB5418"/>
    <w:rsid w:val="237F295E"/>
    <w:rsid w:val="23DD7202"/>
    <w:rsid w:val="2423153B"/>
    <w:rsid w:val="24343749"/>
    <w:rsid w:val="247A400D"/>
    <w:rsid w:val="25505E9B"/>
    <w:rsid w:val="259D0E7A"/>
    <w:rsid w:val="25BA1A2C"/>
    <w:rsid w:val="25CE54D7"/>
    <w:rsid w:val="26A56238"/>
    <w:rsid w:val="26D62895"/>
    <w:rsid w:val="26F471BF"/>
    <w:rsid w:val="299B1B74"/>
    <w:rsid w:val="29A547A1"/>
    <w:rsid w:val="29EB48A9"/>
    <w:rsid w:val="2A5E1A86"/>
    <w:rsid w:val="2B1020EE"/>
    <w:rsid w:val="2B683CD8"/>
    <w:rsid w:val="2BE227BB"/>
    <w:rsid w:val="2D483DC1"/>
    <w:rsid w:val="2D656721"/>
    <w:rsid w:val="2D727090"/>
    <w:rsid w:val="2DAB5F0C"/>
    <w:rsid w:val="2E81758A"/>
    <w:rsid w:val="2F6D7B0F"/>
    <w:rsid w:val="2F8B2A6F"/>
    <w:rsid w:val="2FC736C3"/>
    <w:rsid w:val="2FDE0A0C"/>
    <w:rsid w:val="313F54DB"/>
    <w:rsid w:val="31552F50"/>
    <w:rsid w:val="317653A0"/>
    <w:rsid w:val="31975317"/>
    <w:rsid w:val="332D5F33"/>
    <w:rsid w:val="33721B98"/>
    <w:rsid w:val="344D6161"/>
    <w:rsid w:val="348778C5"/>
    <w:rsid w:val="3497A199"/>
    <w:rsid w:val="36FA437E"/>
    <w:rsid w:val="37384EA6"/>
    <w:rsid w:val="37DD15AA"/>
    <w:rsid w:val="38651CCB"/>
    <w:rsid w:val="389E51DD"/>
    <w:rsid w:val="38AC78FA"/>
    <w:rsid w:val="38E86458"/>
    <w:rsid w:val="3A663AD8"/>
    <w:rsid w:val="3C7249B6"/>
    <w:rsid w:val="3CC176EC"/>
    <w:rsid w:val="3D2D6B2F"/>
    <w:rsid w:val="40381A1F"/>
    <w:rsid w:val="41140732"/>
    <w:rsid w:val="42440BA3"/>
    <w:rsid w:val="43192030"/>
    <w:rsid w:val="432033BE"/>
    <w:rsid w:val="432664FB"/>
    <w:rsid w:val="43CC2BFE"/>
    <w:rsid w:val="43E20674"/>
    <w:rsid w:val="443A04B0"/>
    <w:rsid w:val="44B26298"/>
    <w:rsid w:val="451E392D"/>
    <w:rsid w:val="45D24718"/>
    <w:rsid w:val="464F5D68"/>
    <w:rsid w:val="47134FE8"/>
    <w:rsid w:val="47DB5B06"/>
    <w:rsid w:val="47E81FD1"/>
    <w:rsid w:val="48BD520B"/>
    <w:rsid w:val="4A5D4EF8"/>
    <w:rsid w:val="4A800BE6"/>
    <w:rsid w:val="4C7B3413"/>
    <w:rsid w:val="4CD13FBA"/>
    <w:rsid w:val="4DA30E74"/>
    <w:rsid w:val="4DED0341"/>
    <w:rsid w:val="4E65437B"/>
    <w:rsid w:val="4EC866B8"/>
    <w:rsid w:val="4EE15F2D"/>
    <w:rsid w:val="4EF86F9D"/>
    <w:rsid w:val="504C074A"/>
    <w:rsid w:val="5100038B"/>
    <w:rsid w:val="51583D23"/>
    <w:rsid w:val="52023EE3"/>
    <w:rsid w:val="53373E0C"/>
    <w:rsid w:val="54D67D81"/>
    <w:rsid w:val="55AA15BF"/>
    <w:rsid w:val="55D02A22"/>
    <w:rsid w:val="567C6706"/>
    <w:rsid w:val="575C02E5"/>
    <w:rsid w:val="57B41ECF"/>
    <w:rsid w:val="58662740"/>
    <w:rsid w:val="588A6FBE"/>
    <w:rsid w:val="598B6C60"/>
    <w:rsid w:val="59BB5797"/>
    <w:rsid w:val="5BC92BD8"/>
    <w:rsid w:val="5C0509BA"/>
    <w:rsid w:val="5C9A1694"/>
    <w:rsid w:val="5D064F7B"/>
    <w:rsid w:val="5E127950"/>
    <w:rsid w:val="5E3478C6"/>
    <w:rsid w:val="5EB56C59"/>
    <w:rsid w:val="5ED91BB5"/>
    <w:rsid w:val="5F7E529D"/>
    <w:rsid w:val="60934D78"/>
    <w:rsid w:val="60A8458D"/>
    <w:rsid w:val="6109503A"/>
    <w:rsid w:val="61447E20"/>
    <w:rsid w:val="62061579"/>
    <w:rsid w:val="625642AF"/>
    <w:rsid w:val="62A74B0A"/>
    <w:rsid w:val="62BD2580"/>
    <w:rsid w:val="62CA6124"/>
    <w:rsid w:val="63584057"/>
    <w:rsid w:val="65EB11B2"/>
    <w:rsid w:val="67D87514"/>
    <w:rsid w:val="68330BEE"/>
    <w:rsid w:val="69605A13"/>
    <w:rsid w:val="6B3B6738"/>
    <w:rsid w:val="6CB247D7"/>
    <w:rsid w:val="6D4A2C62"/>
    <w:rsid w:val="6E5042A8"/>
    <w:rsid w:val="6EC802E2"/>
    <w:rsid w:val="6F653D83"/>
    <w:rsid w:val="703419A7"/>
    <w:rsid w:val="705838E8"/>
    <w:rsid w:val="70CA7587"/>
    <w:rsid w:val="7130216F"/>
    <w:rsid w:val="7218332F"/>
    <w:rsid w:val="72F0605A"/>
    <w:rsid w:val="72FF629D"/>
    <w:rsid w:val="73005B71"/>
    <w:rsid w:val="730A1A8F"/>
    <w:rsid w:val="73B13A3B"/>
    <w:rsid w:val="74DD43BC"/>
    <w:rsid w:val="74FA6D1C"/>
    <w:rsid w:val="752C70F1"/>
    <w:rsid w:val="766F54E7"/>
    <w:rsid w:val="772E0EFE"/>
    <w:rsid w:val="77AB254F"/>
    <w:rsid w:val="787B0173"/>
    <w:rsid w:val="7A187C44"/>
    <w:rsid w:val="7A2F7467"/>
    <w:rsid w:val="7B1B79EC"/>
    <w:rsid w:val="7B3BF77C"/>
    <w:rsid w:val="7BA25B17"/>
    <w:rsid w:val="7C1C7EBF"/>
    <w:rsid w:val="7C224DAA"/>
    <w:rsid w:val="7C370855"/>
    <w:rsid w:val="7CA57EB5"/>
    <w:rsid w:val="7D0F3580"/>
    <w:rsid w:val="7DB708D9"/>
    <w:rsid w:val="7E8104AE"/>
    <w:rsid w:val="7E8F4979"/>
    <w:rsid w:val="7EAF916F"/>
    <w:rsid w:val="7EB51F05"/>
    <w:rsid w:val="7F392B36"/>
    <w:rsid w:val="7F5DFE1F"/>
    <w:rsid w:val="7F5E259D"/>
    <w:rsid w:val="7F784942"/>
    <w:rsid w:val="C9FE750B"/>
    <w:rsid w:val="D6FEF434"/>
    <w:rsid w:val="EFFF9210"/>
    <w:rsid w:val="FCFD8D44"/>
    <w:rsid w:val="FE9F689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rPr>
  </w:style>
  <w:style w:type="character" w:default="1" w:styleId="8">
    <w:name w:val="Default Paragraph Font"/>
    <w:semiHidden/>
    <w:qFormat/>
    <w:uiPriority w:val="0"/>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904</Words>
  <Characters>936</Characters>
  <Lines>0</Lines>
  <Paragraphs>0</Paragraphs>
  <TotalTime>36</TotalTime>
  <ScaleCrop>false</ScaleCrop>
  <LinksUpToDate>false</LinksUpToDate>
  <CharactersWithSpaces>1047</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2018-07-11T23:11:00Z</dcterms:created>
  <dc:creator>d</dc:creator>
  <cp:lastModifiedBy>lz</cp:lastModifiedBy>
  <cp:lastPrinted>2026-09-09T16:49:34Z</cp:lastPrinted>
  <dcterms:modified xsi:type="dcterms:W3CDTF">2026-09-09T16:50:05Z</dcterms:modified>
  <dc:title>听证通知书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6F5370E9668B437492B89B1C4259E9B7_12</vt:lpwstr>
  </property>
</Properties>
</file>